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BF04B4" w14:textId="08105749" w:rsidR="00610B8C" w:rsidRDefault="008518A0" w:rsidP="00610B8C">
      <w:pPr>
        <w:pStyle w:val="Nadpis2"/>
        <w:jc w:val="center"/>
        <w:rPr>
          <w:rFonts w:ascii="Segoe UI" w:eastAsia="Calibri" w:hAnsi="Segoe UI" w:cs="Segoe UI"/>
          <w:caps/>
          <w:color w:val="3E1F65"/>
          <w:sz w:val="36"/>
          <w:szCs w:val="36"/>
        </w:rPr>
      </w:pPr>
      <w:r>
        <w:rPr>
          <w:rFonts w:ascii="Segoe UI" w:eastAsia="Calibri" w:hAnsi="Segoe UI" w:cs="Segoe UI"/>
          <w:caps/>
          <w:color w:val="3E1F65"/>
          <w:sz w:val="36"/>
          <w:szCs w:val="36"/>
        </w:rPr>
        <w:t>STRUKTURA ARCHITEKTONICKÉ STUDIE</w:t>
      </w:r>
    </w:p>
    <w:p w14:paraId="75F13793" w14:textId="4A18633F" w:rsidR="008518A0" w:rsidRDefault="008518A0" w:rsidP="008518A0">
      <w:r>
        <w:t>Koordinační situace se zákresem sítí</w:t>
      </w:r>
    </w:p>
    <w:p w14:paraId="24A43A03" w14:textId="3406BD0C" w:rsidR="008518A0" w:rsidRDefault="008518A0" w:rsidP="008518A0">
      <w:r>
        <w:t>Situace v měřítku</w:t>
      </w:r>
    </w:p>
    <w:p w14:paraId="61C752FC" w14:textId="71E3DE98" w:rsidR="008518A0" w:rsidRDefault="008518A0" w:rsidP="008518A0">
      <w:r>
        <w:t>Vizualizace (v terénu)</w:t>
      </w:r>
      <w:bookmarkStart w:id="0" w:name="_GoBack"/>
      <w:bookmarkEnd w:id="0"/>
    </w:p>
    <w:p w14:paraId="7262633F" w14:textId="18018E67" w:rsidR="008518A0" w:rsidRDefault="008518A0" w:rsidP="008518A0">
      <w:r>
        <w:t>Referenční výrobky</w:t>
      </w:r>
    </w:p>
    <w:p w14:paraId="0EC0B2FA" w14:textId="2B99747F" w:rsidR="008518A0" w:rsidRPr="008518A0" w:rsidRDefault="008518A0" w:rsidP="008518A0"/>
    <w:p w14:paraId="166F4EDF" w14:textId="3689639B" w:rsidR="001814A9" w:rsidRDefault="001814A9" w:rsidP="00610B8C">
      <w:pPr>
        <w:pStyle w:val="Nadpis2"/>
        <w:jc w:val="center"/>
        <w:rPr>
          <w:rFonts w:ascii="Segoe UI" w:eastAsia="Calibri" w:hAnsi="Segoe UI" w:cs="Segoe UI"/>
          <w:caps/>
          <w:color w:val="3E1F65"/>
          <w:sz w:val="36"/>
          <w:szCs w:val="36"/>
        </w:rPr>
      </w:pPr>
      <w:r>
        <w:rPr>
          <w:rFonts w:ascii="Segoe UI" w:eastAsia="Calibri" w:hAnsi="Segoe UI" w:cs="Segoe UI"/>
          <w:caps/>
          <w:color w:val="3E1F65"/>
          <w:sz w:val="36"/>
          <w:szCs w:val="36"/>
        </w:rPr>
        <w:t>STRUKTURA STUDIE PROVEDITELNOSTI</w:t>
      </w:r>
    </w:p>
    <w:p w14:paraId="0F8FB2A3" w14:textId="77777777" w:rsidR="001814A9" w:rsidRDefault="001814A9" w:rsidP="001814A9"/>
    <w:p w14:paraId="1B26B20D" w14:textId="77777777" w:rsidR="00610B8C" w:rsidRPr="001814A9" w:rsidRDefault="00610B8C" w:rsidP="001814A9"/>
    <w:p w14:paraId="55001B14" w14:textId="783E0D88" w:rsidR="004B0E66" w:rsidRPr="00854D13" w:rsidRDefault="003F6F2F" w:rsidP="00610B8C">
      <w:pPr>
        <w:pStyle w:val="Default"/>
        <w:numPr>
          <w:ilvl w:val="0"/>
          <w:numId w:val="4"/>
        </w:numPr>
        <w:jc w:val="both"/>
        <w:rPr>
          <w:rStyle w:val="docdata"/>
          <w:rFonts w:ascii="Segoe UI" w:hAnsi="Segoe UI" w:cs="Segoe UI"/>
          <w:b/>
          <w:szCs w:val="20"/>
          <w:u w:val="single"/>
        </w:rPr>
      </w:pPr>
      <w:r w:rsidRPr="00854D13">
        <w:rPr>
          <w:rStyle w:val="docdata"/>
          <w:rFonts w:ascii="Segoe UI" w:hAnsi="Segoe UI" w:cs="Segoe UI"/>
          <w:b/>
          <w:szCs w:val="20"/>
          <w:u w:val="single"/>
        </w:rPr>
        <w:t>S</w:t>
      </w:r>
      <w:r w:rsidR="000726C2" w:rsidRPr="00854D13">
        <w:rPr>
          <w:rStyle w:val="docdata"/>
          <w:rFonts w:ascii="Segoe UI" w:hAnsi="Segoe UI" w:cs="Segoe UI"/>
          <w:b/>
          <w:szCs w:val="20"/>
          <w:u w:val="single"/>
        </w:rPr>
        <w:t>truktura studie proveditelnosti</w:t>
      </w:r>
    </w:p>
    <w:p w14:paraId="56CFACB2" w14:textId="77777777" w:rsidR="000726C2" w:rsidRDefault="000726C2" w:rsidP="00610B8C">
      <w:pPr>
        <w:pStyle w:val="Default"/>
        <w:jc w:val="both"/>
        <w:rPr>
          <w:rFonts w:ascii="Segoe UI" w:hAnsi="Segoe UI" w:cs="Segoe UI"/>
          <w:b/>
          <w:color w:val="auto"/>
          <w:sz w:val="20"/>
          <w:szCs w:val="20"/>
        </w:rPr>
      </w:pPr>
    </w:p>
    <w:p w14:paraId="001BB7B2" w14:textId="77777777" w:rsidR="004B0E66" w:rsidRPr="008A0212" w:rsidRDefault="004B0E66" w:rsidP="00610B8C">
      <w:pPr>
        <w:pStyle w:val="Default"/>
        <w:numPr>
          <w:ilvl w:val="0"/>
          <w:numId w:val="1"/>
        </w:numPr>
        <w:jc w:val="both"/>
        <w:rPr>
          <w:rFonts w:ascii="Segoe UI" w:hAnsi="Segoe UI" w:cs="Segoe UI"/>
          <w:b/>
          <w:color w:val="auto"/>
          <w:sz w:val="20"/>
          <w:szCs w:val="20"/>
        </w:rPr>
      </w:pPr>
      <w:r w:rsidRPr="008A0212">
        <w:rPr>
          <w:rFonts w:ascii="Segoe UI" w:hAnsi="Segoe UI" w:cs="Segoe UI"/>
          <w:b/>
          <w:color w:val="auto"/>
          <w:sz w:val="20"/>
          <w:szCs w:val="20"/>
        </w:rPr>
        <w:t>Základní údaje o projektu</w:t>
      </w:r>
    </w:p>
    <w:p w14:paraId="4262CA95" w14:textId="77777777" w:rsidR="004B0E66" w:rsidRPr="008A0212" w:rsidRDefault="004B0E66" w:rsidP="00610B8C">
      <w:pPr>
        <w:pStyle w:val="Odstavecseseznamem"/>
        <w:widowControl w:val="0"/>
        <w:numPr>
          <w:ilvl w:val="1"/>
          <w:numId w:val="1"/>
        </w:numPr>
        <w:tabs>
          <w:tab w:val="left" w:pos="385"/>
        </w:tabs>
        <w:autoSpaceDE w:val="0"/>
        <w:autoSpaceDN w:val="0"/>
        <w:spacing w:after="0" w:line="240" w:lineRule="auto"/>
        <w:jc w:val="both"/>
        <w:rPr>
          <w:rFonts w:ascii="Segoe UI" w:hAnsi="Segoe UI" w:cs="Segoe UI"/>
          <w:i/>
          <w:iCs/>
          <w:sz w:val="20"/>
          <w:szCs w:val="20"/>
        </w:rPr>
      </w:pPr>
      <w:r w:rsidRPr="008A0212">
        <w:rPr>
          <w:rFonts w:ascii="Segoe UI" w:hAnsi="Segoe UI" w:cs="Segoe UI"/>
          <w:i/>
          <w:iCs/>
          <w:sz w:val="20"/>
          <w:szCs w:val="20"/>
        </w:rPr>
        <w:t>Název projektu</w:t>
      </w:r>
    </w:p>
    <w:p w14:paraId="63028255" w14:textId="77777777" w:rsidR="004B0E66" w:rsidRPr="008A0212" w:rsidRDefault="004B0E66" w:rsidP="00610B8C">
      <w:pPr>
        <w:pStyle w:val="Odstavecseseznamem"/>
        <w:widowControl w:val="0"/>
        <w:numPr>
          <w:ilvl w:val="1"/>
          <w:numId w:val="1"/>
        </w:numPr>
        <w:tabs>
          <w:tab w:val="left" w:pos="385"/>
        </w:tabs>
        <w:autoSpaceDE w:val="0"/>
        <w:autoSpaceDN w:val="0"/>
        <w:spacing w:after="0" w:line="240" w:lineRule="auto"/>
        <w:jc w:val="both"/>
        <w:rPr>
          <w:rFonts w:ascii="Segoe UI" w:hAnsi="Segoe UI" w:cs="Segoe UI"/>
          <w:i/>
          <w:iCs/>
          <w:sz w:val="20"/>
          <w:szCs w:val="20"/>
        </w:rPr>
      </w:pPr>
      <w:r w:rsidRPr="008A0212">
        <w:rPr>
          <w:rFonts w:ascii="Segoe UI" w:hAnsi="Segoe UI" w:cs="Segoe UI"/>
          <w:i/>
          <w:iCs/>
          <w:sz w:val="20"/>
          <w:szCs w:val="20"/>
        </w:rPr>
        <w:t>Místo realizace</w:t>
      </w:r>
    </w:p>
    <w:p w14:paraId="724ED4B0" w14:textId="77777777" w:rsidR="004B0E66" w:rsidRPr="008A0212" w:rsidRDefault="004B0E66" w:rsidP="00610B8C">
      <w:pPr>
        <w:pStyle w:val="Odstavecseseznamem"/>
        <w:widowControl w:val="0"/>
        <w:numPr>
          <w:ilvl w:val="1"/>
          <w:numId w:val="1"/>
        </w:numPr>
        <w:tabs>
          <w:tab w:val="left" w:pos="385"/>
        </w:tabs>
        <w:autoSpaceDE w:val="0"/>
        <w:autoSpaceDN w:val="0"/>
        <w:spacing w:after="0" w:line="240" w:lineRule="auto"/>
        <w:jc w:val="both"/>
        <w:rPr>
          <w:rFonts w:ascii="Segoe UI" w:hAnsi="Segoe UI" w:cs="Segoe UI"/>
          <w:i/>
          <w:iCs/>
          <w:sz w:val="20"/>
          <w:szCs w:val="20"/>
        </w:rPr>
      </w:pPr>
      <w:r w:rsidRPr="008A0212">
        <w:rPr>
          <w:rFonts w:ascii="Segoe UI" w:hAnsi="Segoe UI" w:cs="Segoe UI"/>
          <w:i/>
          <w:iCs/>
          <w:sz w:val="20"/>
          <w:szCs w:val="20"/>
        </w:rPr>
        <w:t xml:space="preserve">Předpokládané souhrnné náklady na projekt </w:t>
      </w:r>
      <w:r w:rsidRPr="00B10D61">
        <w:rPr>
          <w:rFonts w:ascii="Segoe UI" w:hAnsi="Segoe UI" w:cs="Segoe UI"/>
          <w:i/>
          <w:iCs/>
          <w:sz w:val="20"/>
          <w:szCs w:val="20"/>
        </w:rPr>
        <w:t>(v podrobnosti etap projektu)</w:t>
      </w:r>
    </w:p>
    <w:p w14:paraId="55424DA9" w14:textId="77777777" w:rsidR="004B0E66" w:rsidRPr="00DB082E" w:rsidRDefault="004B0E66" w:rsidP="00610B8C">
      <w:pPr>
        <w:pStyle w:val="Odstavecseseznamem"/>
        <w:widowControl w:val="0"/>
        <w:numPr>
          <w:ilvl w:val="1"/>
          <w:numId w:val="1"/>
        </w:numPr>
        <w:tabs>
          <w:tab w:val="left" w:pos="385"/>
        </w:tabs>
        <w:autoSpaceDE w:val="0"/>
        <w:autoSpaceDN w:val="0"/>
        <w:spacing w:after="0" w:line="240" w:lineRule="auto"/>
        <w:jc w:val="both"/>
        <w:rPr>
          <w:rFonts w:ascii="Segoe UI" w:hAnsi="Segoe UI" w:cs="Segoe UI"/>
          <w:i/>
          <w:iCs/>
          <w:color w:val="FF0000"/>
          <w:sz w:val="20"/>
          <w:szCs w:val="20"/>
        </w:rPr>
      </w:pPr>
      <w:r w:rsidRPr="008749B5">
        <w:rPr>
          <w:rFonts w:ascii="Segoe UI" w:hAnsi="Segoe UI" w:cs="Segoe UI"/>
          <w:i/>
          <w:iCs/>
          <w:sz w:val="20"/>
          <w:szCs w:val="20"/>
        </w:rPr>
        <w:t xml:space="preserve">Projektové období </w:t>
      </w:r>
      <w:r w:rsidRPr="00B10D61">
        <w:rPr>
          <w:rFonts w:ascii="Segoe UI" w:hAnsi="Segoe UI" w:cs="Segoe UI"/>
          <w:i/>
          <w:iCs/>
          <w:sz w:val="20"/>
          <w:szCs w:val="20"/>
        </w:rPr>
        <w:t>(v podrobnosti etap projektu)</w:t>
      </w:r>
    </w:p>
    <w:p w14:paraId="6BAA319F" w14:textId="77777777" w:rsidR="004B0E66" w:rsidRPr="008A0212" w:rsidRDefault="004B0E66" w:rsidP="00610B8C">
      <w:pPr>
        <w:pStyle w:val="Odstavecseseznamem"/>
        <w:widowControl w:val="0"/>
        <w:tabs>
          <w:tab w:val="left" w:pos="385"/>
        </w:tabs>
        <w:autoSpaceDE w:val="0"/>
        <w:autoSpaceDN w:val="0"/>
        <w:spacing w:after="0" w:line="240" w:lineRule="auto"/>
        <w:ind w:left="360"/>
        <w:jc w:val="both"/>
        <w:rPr>
          <w:rFonts w:ascii="Segoe UI" w:hAnsi="Segoe UI" w:cs="Segoe UI"/>
          <w:i/>
          <w:iCs/>
          <w:sz w:val="20"/>
          <w:szCs w:val="20"/>
        </w:rPr>
      </w:pPr>
    </w:p>
    <w:p w14:paraId="7B3E89CF" w14:textId="075FB33F" w:rsidR="004B0E66" w:rsidRPr="00DB082E" w:rsidRDefault="004B0E66" w:rsidP="00610B8C">
      <w:pPr>
        <w:pStyle w:val="Default"/>
        <w:numPr>
          <w:ilvl w:val="0"/>
          <w:numId w:val="1"/>
        </w:numPr>
        <w:jc w:val="both"/>
        <w:rPr>
          <w:rFonts w:ascii="Segoe UI" w:hAnsi="Segoe UI" w:cs="Segoe UI"/>
          <w:b/>
          <w:color w:val="FF0000"/>
          <w:sz w:val="20"/>
          <w:szCs w:val="20"/>
        </w:rPr>
      </w:pPr>
      <w:r w:rsidRPr="008A0212">
        <w:rPr>
          <w:rFonts w:ascii="Segoe UI" w:hAnsi="Segoe UI" w:cs="Segoe UI"/>
          <w:b/>
          <w:color w:val="auto"/>
          <w:sz w:val="20"/>
          <w:szCs w:val="20"/>
        </w:rPr>
        <w:t>Informace o žadateli</w:t>
      </w:r>
      <w:r w:rsidRPr="00DB082E">
        <w:rPr>
          <w:rFonts w:ascii="Segoe UI" w:hAnsi="Segoe UI" w:cs="Segoe UI"/>
          <w:b/>
          <w:color w:val="FF0000"/>
          <w:sz w:val="20"/>
          <w:szCs w:val="20"/>
        </w:rPr>
        <w:t xml:space="preserve"> </w:t>
      </w:r>
    </w:p>
    <w:p w14:paraId="2939BD84" w14:textId="77777777" w:rsidR="004B0E66" w:rsidRPr="008A0212" w:rsidRDefault="004B0E66" w:rsidP="00610B8C">
      <w:pPr>
        <w:pStyle w:val="Odstavecseseznamem"/>
        <w:widowControl w:val="0"/>
        <w:numPr>
          <w:ilvl w:val="1"/>
          <w:numId w:val="1"/>
        </w:numPr>
        <w:tabs>
          <w:tab w:val="left" w:pos="385"/>
        </w:tabs>
        <w:autoSpaceDE w:val="0"/>
        <w:autoSpaceDN w:val="0"/>
        <w:spacing w:after="0" w:line="240" w:lineRule="auto"/>
        <w:jc w:val="both"/>
        <w:rPr>
          <w:rFonts w:ascii="Segoe UI" w:hAnsi="Segoe UI" w:cs="Segoe UI"/>
          <w:i/>
          <w:iCs/>
          <w:sz w:val="20"/>
          <w:szCs w:val="20"/>
        </w:rPr>
      </w:pPr>
      <w:r w:rsidRPr="008A0212">
        <w:rPr>
          <w:rFonts w:ascii="Segoe UI" w:hAnsi="Segoe UI" w:cs="Segoe UI"/>
          <w:i/>
          <w:iCs/>
          <w:sz w:val="20"/>
          <w:szCs w:val="20"/>
        </w:rPr>
        <w:t>Základní informace o žadateli (název, IČO, sídlo, typ žadatele, kontaktní osoba)</w:t>
      </w:r>
    </w:p>
    <w:p w14:paraId="28542EA1" w14:textId="77777777" w:rsidR="004B0E66" w:rsidRPr="008A0212" w:rsidRDefault="004B0E66" w:rsidP="00610B8C">
      <w:pPr>
        <w:pStyle w:val="Odstavecseseznamem"/>
        <w:widowControl w:val="0"/>
        <w:tabs>
          <w:tab w:val="left" w:pos="385"/>
        </w:tabs>
        <w:autoSpaceDE w:val="0"/>
        <w:autoSpaceDN w:val="0"/>
        <w:spacing w:after="0" w:line="240" w:lineRule="auto"/>
        <w:ind w:left="792"/>
        <w:jc w:val="both"/>
        <w:rPr>
          <w:rFonts w:ascii="Segoe UI" w:hAnsi="Segoe UI" w:cs="Segoe UI"/>
          <w:i/>
          <w:iCs/>
          <w:sz w:val="20"/>
          <w:szCs w:val="20"/>
        </w:rPr>
      </w:pPr>
    </w:p>
    <w:p w14:paraId="408D9A86" w14:textId="77777777" w:rsidR="004B0E66" w:rsidRPr="008A0212" w:rsidRDefault="004B0E66" w:rsidP="00610B8C">
      <w:pPr>
        <w:pStyle w:val="Default"/>
        <w:numPr>
          <w:ilvl w:val="0"/>
          <w:numId w:val="1"/>
        </w:numPr>
        <w:jc w:val="both"/>
        <w:rPr>
          <w:rFonts w:ascii="Segoe UI" w:hAnsi="Segoe UI" w:cs="Segoe UI"/>
          <w:b/>
          <w:color w:val="auto"/>
          <w:sz w:val="20"/>
          <w:szCs w:val="20"/>
        </w:rPr>
      </w:pPr>
      <w:r w:rsidRPr="008A0212">
        <w:rPr>
          <w:rFonts w:ascii="Segoe UI" w:hAnsi="Segoe UI" w:cs="Segoe UI"/>
          <w:b/>
          <w:color w:val="auto"/>
          <w:sz w:val="20"/>
          <w:szCs w:val="20"/>
        </w:rPr>
        <w:t xml:space="preserve">Charakteristika projektového záměru </w:t>
      </w:r>
    </w:p>
    <w:p w14:paraId="136DDDD3" w14:textId="77777777" w:rsidR="004B0E66" w:rsidRPr="008A0212" w:rsidRDefault="004B0E66" w:rsidP="00610B8C">
      <w:pPr>
        <w:pStyle w:val="Odstavecseseznamem"/>
        <w:widowControl w:val="0"/>
        <w:numPr>
          <w:ilvl w:val="1"/>
          <w:numId w:val="1"/>
        </w:numPr>
        <w:tabs>
          <w:tab w:val="left" w:pos="385"/>
        </w:tabs>
        <w:autoSpaceDE w:val="0"/>
        <w:autoSpaceDN w:val="0"/>
        <w:spacing w:after="0" w:line="240" w:lineRule="auto"/>
        <w:jc w:val="both"/>
        <w:rPr>
          <w:rFonts w:ascii="Segoe UI" w:hAnsi="Segoe UI" w:cs="Segoe UI"/>
          <w:i/>
          <w:iCs/>
          <w:sz w:val="20"/>
          <w:szCs w:val="20"/>
        </w:rPr>
      </w:pPr>
      <w:r w:rsidRPr="008A0212">
        <w:rPr>
          <w:rFonts w:ascii="Segoe UI" w:hAnsi="Segoe UI" w:cs="Segoe UI"/>
          <w:i/>
          <w:iCs/>
          <w:sz w:val="20"/>
          <w:szCs w:val="20"/>
        </w:rPr>
        <w:t>Základní popis projektového záměru</w:t>
      </w:r>
    </w:p>
    <w:p w14:paraId="78E3A4A4" w14:textId="77777777" w:rsidR="004B0E66" w:rsidRPr="008A0212" w:rsidRDefault="004B0E66" w:rsidP="00610B8C">
      <w:pPr>
        <w:pStyle w:val="Odstavecseseznamem"/>
        <w:widowControl w:val="0"/>
        <w:numPr>
          <w:ilvl w:val="1"/>
          <w:numId w:val="1"/>
        </w:numPr>
        <w:tabs>
          <w:tab w:val="left" w:pos="385"/>
        </w:tabs>
        <w:autoSpaceDE w:val="0"/>
        <w:autoSpaceDN w:val="0"/>
        <w:spacing w:after="0" w:line="240" w:lineRule="auto"/>
        <w:jc w:val="both"/>
        <w:rPr>
          <w:rFonts w:ascii="Segoe UI" w:hAnsi="Segoe UI" w:cs="Segoe UI"/>
          <w:i/>
          <w:iCs/>
          <w:sz w:val="20"/>
          <w:szCs w:val="20"/>
        </w:rPr>
      </w:pPr>
      <w:r w:rsidRPr="008A0212">
        <w:rPr>
          <w:rFonts w:ascii="Segoe UI" w:hAnsi="Segoe UI" w:cs="Segoe UI"/>
          <w:i/>
          <w:iCs/>
          <w:sz w:val="20"/>
          <w:szCs w:val="20"/>
        </w:rPr>
        <w:t>Řešená oblast, identifikace problému vč. zdůvodnění potřebnosti projektu, cílové skupiny</w:t>
      </w:r>
    </w:p>
    <w:p w14:paraId="5030223C" w14:textId="77777777" w:rsidR="004B0E66" w:rsidRPr="008A0212" w:rsidRDefault="004B0E66" w:rsidP="00610B8C">
      <w:pPr>
        <w:pStyle w:val="Odstavecseseznamem"/>
        <w:widowControl w:val="0"/>
        <w:numPr>
          <w:ilvl w:val="1"/>
          <w:numId w:val="1"/>
        </w:numPr>
        <w:tabs>
          <w:tab w:val="left" w:pos="385"/>
        </w:tabs>
        <w:autoSpaceDE w:val="0"/>
        <w:autoSpaceDN w:val="0"/>
        <w:spacing w:after="0" w:line="240" w:lineRule="auto"/>
        <w:jc w:val="both"/>
        <w:rPr>
          <w:rFonts w:ascii="Segoe UI" w:hAnsi="Segoe UI" w:cs="Segoe UI"/>
          <w:i/>
          <w:iCs/>
          <w:sz w:val="20"/>
          <w:szCs w:val="20"/>
        </w:rPr>
      </w:pPr>
      <w:r w:rsidRPr="008A0212">
        <w:rPr>
          <w:rFonts w:ascii="Segoe UI" w:hAnsi="Segoe UI" w:cs="Segoe UI"/>
          <w:i/>
          <w:iCs/>
          <w:sz w:val="20"/>
          <w:szCs w:val="20"/>
        </w:rPr>
        <w:t>Stručný popis výchozího stavu</w:t>
      </w:r>
      <w:r w:rsidRPr="008749B5">
        <w:rPr>
          <w:rFonts w:ascii="Segoe UI" w:hAnsi="Segoe UI" w:cs="Segoe UI"/>
          <w:i/>
          <w:iCs/>
          <w:sz w:val="20"/>
          <w:szCs w:val="20"/>
        </w:rPr>
        <w:t>, dosavadních způsobů řešení</w:t>
      </w:r>
    </w:p>
    <w:p w14:paraId="619E3EF9" w14:textId="77777777" w:rsidR="004B0E66" w:rsidRPr="008A0212" w:rsidRDefault="004B0E66" w:rsidP="00610B8C">
      <w:pPr>
        <w:pStyle w:val="Odstavecseseznamem"/>
        <w:widowControl w:val="0"/>
        <w:numPr>
          <w:ilvl w:val="1"/>
          <w:numId w:val="1"/>
        </w:numPr>
        <w:tabs>
          <w:tab w:val="left" w:pos="385"/>
        </w:tabs>
        <w:autoSpaceDE w:val="0"/>
        <w:autoSpaceDN w:val="0"/>
        <w:spacing w:after="0" w:line="240" w:lineRule="auto"/>
        <w:jc w:val="both"/>
        <w:rPr>
          <w:rFonts w:ascii="Segoe UI" w:hAnsi="Segoe UI" w:cs="Segoe UI"/>
          <w:i/>
          <w:iCs/>
          <w:sz w:val="20"/>
          <w:szCs w:val="20"/>
        </w:rPr>
      </w:pPr>
      <w:r w:rsidRPr="008A0212">
        <w:rPr>
          <w:rFonts w:ascii="Segoe UI" w:hAnsi="Segoe UI" w:cs="Segoe UI"/>
          <w:i/>
          <w:iCs/>
          <w:sz w:val="20"/>
          <w:szCs w:val="20"/>
        </w:rPr>
        <w:t>Popis navrhovaných řešení</w:t>
      </w:r>
    </w:p>
    <w:p w14:paraId="2A417D65" w14:textId="40BF6680" w:rsidR="004B0E66" w:rsidRPr="00FB0AF4" w:rsidRDefault="004B0E66" w:rsidP="00610B8C">
      <w:pPr>
        <w:pStyle w:val="Odstavecseseznamem"/>
        <w:widowControl w:val="0"/>
        <w:numPr>
          <w:ilvl w:val="1"/>
          <w:numId w:val="1"/>
        </w:numPr>
        <w:tabs>
          <w:tab w:val="left" w:pos="385"/>
        </w:tabs>
        <w:autoSpaceDE w:val="0"/>
        <w:autoSpaceDN w:val="0"/>
        <w:spacing w:after="0" w:line="240" w:lineRule="auto"/>
        <w:jc w:val="both"/>
        <w:rPr>
          <w:rFonts w:ascii="Segoe UI" w:hAnsi="Segoe UI" w:cs="Segoe UI"/>
          <w:i/>
          <w:iCs/>
          <w:sz w:val="20"/>
          <w:szCs w:val="20"/>
        </w:rPr>
      </w:pPr>
      <w:r w:rsidRPr="00FB0AF4">
        <w:rPr>
          <w:rFonts w:ascii="Segoe UI" w:hAnsi="Segoe UI" w:cs="Segoe UI"/>
          <w:i/>
          <w:iCs/>
          <w:sz w:val="20"/>
          <w:szCs w:val="20"/>
        </w:rPr>
        <w:t xml:space="preserve">Tematické zaměření projektu </w:t>
      </w:r>
      <w:r w:rsidR="006D6FED">
        <w:rPr>
          <w:rFonts w:ascii="Segoe UI" w:hAnsi="Segoe UI" w:cs="Segoe UI"/>
          <w:i/>
          <w:iCs/>
          <w:sz w:val="20"/>
          <w:szCs w:val="20"/>
        </w:rPr>
        <w:t xml:space="preserve">v návaznosti na podporované aktivity </w:t>
      </w:r>
      <w:r w:rsidR="00B10D61">
        <w:rPr>
          <w:rFonts w:ascii="Segoe UI" w:hAnsi="Segoe UI" w:cs="Segoe UI"/>
          <w:i/>
          <w:iCs/>
          <w:sz w:val="20"/>
          <w:szCs w:val="20"/>
        </w:rPr>
        <w:t xml:space="preserve">v rámci obnovy území dle kapitoly. </w:t>
      </w:r>
    </w:p>
    <w:p w14:paraId="2D744FE1" w14:textId="538A7A92" w:rsidR="004B0E66" w:rsidRPr="00854D13" w:rsidRDefault="004B0E66" w:rsidP="00610B8C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i/>
          <w:sz w:val="20"/>
          <w:szCs w:val="20"/>
        </w:rPr>
      </w:pPr>
      <w:r w:rsidRPr="00854D13">
        <w:rPr>
          <w:rFonts w:ascii="Segoe UI" w:hAnsi="Segoe UI" w:cs="Segoe UI"/>
          <w:i/>
          <w:sz w:val="20"/>
          <w:szCs w:val="20"/>
        </w:rPr>
        <w:t>Popis aktivit projektu ve vztahu k zásad</w:t>
      </w:r>
      <w:r w:rsidR="00854D13" w:rsidRPr="00854D13">
        <w:rPr>
          <w:rFonts w:ascii="Segoe UI" w:hAnsi="Segoe UI" w:cs="Segoe UI"/>
          <w:i/>
          <w:sz w:val="20"/>
          <w:szCs w:val="20"/>
        </w:rPr>
        <w:t>ě</w:t>
      </w:r>
      <w:r w:rsidRPr="00854D13">
        <w:rPr>
          <w:rFonts w:ascii="Segoe UI" w:hAnsi="Segoe UI" w:cs="Segoe UI"/>
          <w:i/>
          <w:sz w:val="20"/>
          <w:szCs w:val="20"/>
        </w:rPr>
        <w:t xml:space="preserve"> „významně nepoškozovat (do no </w:t>
      </w:r>
      <w:proofErr w:type="spellStart"/>
      <w:r w:rsidRPr="00854D13">
        <w:rPr>
          <w:rFonts w:ascii="Segoe UI" w:hAnsi="Segoe UI" w:cs="Segoe UI"/>
          <w:i/>
          <w:sz w:val="20"/>
          <w:szCs w:val="20"/>
        </w:rPr>
        <w:t>significant</w:t>
      </w:r>
      <w:proofErr w:type="spellEnd"/>
      <w:r w:rsidRPr="00854D13">
        <w:rPr>
          <w:rFonts w:ascii="Segoe UI" w:hAnsi="Segoe UI" w:cs="Segoe UI"/>
          <w:i/>
          <w:sz w:val="20"/>
          <w:szCs w:val="20"/>
        </w:rPr>
        <w:t xml:space="preserve"> </w:t>
      </w:r>
      <w:proofErr w:type="spellStart"/>
      <w:r w:rsidRPr="00854D13">
        <w:rPr>
          <w:rFonts w:ascii="Segoe UI" w:hAnsi="Segoe UI" w:cs="Segoe UI"/>
          <w:i/>
          <w:sz w:val="20"/>
          <w:szCs w:val="20"/>
        </w:rPr>
        <w:t>harm</w:t>
      </w:r>
      <w:proofErr w:type="spellEnd"/>
      <w:r w:rsidRPr="00854D13">
        <w:rPr>
          <w:rFonts w:ascii="Segoe UI" w:hAnsi="Segoe UI" w:cs="Segoe UI"/>
          <w:i/>
          <w:sz w:val="20"/>
          <w:szCs w:val="20"/>
        </w:rPr>
        <w:t xml:space="preserve">)“ </w:t>
      </w:r>
      <w:r w:rsidR="00854D13" w:rsidRPr="00854D13">
        <w:rPr>
          <w:rFonts w:ascii="Segoe UI" w:hAnsi="Segoe UI" w:cs="Segoe UI"/>
          <w:i/>
          <w:sz w:val="20"/>
          <w:szCs w:val="20"/>
        </w:rPr>
        <w:t xml:space="preserve">dle kapitoly C. 16 </w:t>
      </w:r>
      <w:proofErr w:type="spellStart"/>
      <w:r w:rsidR="00854D13" w:rsidRPr="00854D13">
        <w:rPr>
          <w:rFonts w:ascii="Segoe UI" w:hAnsi="Segoe UI" w:cs="Segoe UI"/>
          <w:i/>
          <w:sz w:val="20"/>
          <w:szCs w:val="20"/>
        </w:rPr>
        <w:t>PrŽaP</w:t>
      </w:r>
      <w:proofErr w:type="spellEnd"/>
      <w:r w:rsidR="00854D13" w:rsidRPr="00854D13">
        <w:rPr>
          <w:rFonts w:ascii="Segoe UI" w:hAnsi="Segoe UI" w:cs="Segoe UI"/>
          <w:i/>
          <w:sz w:val="20"/>
          <w:szCs w:val="20"/>
        </w:rPr>
        <w:t xml:space="preserve"> OPST</w:t>
      </w:r>
    </w:p>
    <w:p w14:paraId="62292974" w14:textId="77777777" w:rsidR="004B0E66" w:rsidRPr="008A0212" w:rsidRDefault="004B0E66" w:rsidP="00610B8C">
      <w:pPr>
        <w:pStyle w:val="Odstavecseseznamem"/>
        <w:widowControl w:val="0"/>
        <w:tabs>
          <w:tab w:val="left" w:pos="385"/>
        </w:tabs>
        <w:autoSpaceDE w:val="0"/>
        <w:autoSpaceDN w:val="0"/>
        <w:spacing w:after="0" w:line="240" w:lineRule="auto"/>
        <w:ind w:left="792"/>
        <w:jc w:val="both"/>
        <w:rPr>
          <w:rFonts w:ascii="Segoe UI" w:hAnsi="Segoe UI" w:cs="Segoe UI"/>
          <w:i/>
          <w:iCs/>
          <w:sz w:val="20"/>
          <w:szCs w:val="20"/>
        </w:rPr>
      </w:pPr>
    </w:p>
    <w:p w14:paraId="60282240" w14:textId="77777777" w:rsidR="004B0E66" w:rsidRPr="008A0212" w:rsidRDefault="004B0E66" w:rsidP="00610B8C">
      <w:pPr>
        <w:pStyle w:val="Default"/>
        <w:numPr>
          <w:ilvl w:val="0"/>
          <w:numId w:val="1"/>
        </w:numPr>
        <w:jc w:val="both"/>
        <w:rPr>
          <w:rFonts w:ascii="Segoe UI" w:hAnsi="Segoe UI" w:cs="Segoe UI"/>
          <w:b/>
          <w:color w:val="auto"/>
          <w:sz w:val="20"/>
          <w:szCs w:val="20"/>
        </w:rPr>
      </w:pPr>
      <w:r w:rsidRPr="008A0212">
        <w:rPr>
          <w:rFonts w:ascii="Segoe UI" w:hAnsi="Segoe UI" w:cs="Segoe UI"/>
          <w:b/>
          <w:color w:val="auto"/>
          <w:sz w:val="20"/>
          <w:szCs w:val="20"/>
        </w:rPr>
        <w:t>Podrobný popis projektu, jeho etap a milníků</w:t>
      </w:r>
    </w:p>
    <w:p w14:paraId="7EB6ECA7" w14:textId="77777777" w:rsidR="004B0E66" w:rsidRPr="008A0212" w:rsidRDefault="004B0E66" w:rsidP="00610B8C">
      <w:pPr>
        <w:pStyle w:val="Odstavecseseznamem"/>
        <w:widowControl w:val="0"/>
        <w:numPr>
          <w:ilvl w:val="1"/>
          <w:numId w:val="1"/>
        </w:numPr>
        <w:tabs>
          <w:tab w:val="left" w:pos="385"/>
        </w:tabs>
        <w:autoSpaceDE w:val="0"/>
        <w:autoSpaceDN w:val="0"/>
        <w:spacing w:after="0" w:line="240" w:lineRule="auto"/>
        <w:jc w:val="both"/>
        <w:rPr>
          <w:rFonts w:ascii="Segoe UI" w:hAnsi="Segoe UI" w:cs="Segoe UI"/>
          <w:i/>
          <w:iCs/>
          <w:sz w:val="20"/>
          <w:szCs w:val="20"/>
        </w:rPr>
      </w:pPr>
      <w:r w:rsidRPr="008A0212">
        <w:rPr>
          <w:rFonts w:ascii="Segoe UI" w:hAnsi="Segoe UI" w:cs="Segoe UI"/>
          <w:i/>
          <w:iCs/>
          <w:sz w:val="20"/>
          <w:szCs w:val="20"/>
        </w:rPr>
        <w:t xml:space="preserve">Popis hlavních a dílčích aktivit projektu / etap projektu </w:t>
      </w:r>
    </w:p>
    <w:p w14:paraId="4AA1C917" w14:textId="77777777" w:rsidR="004B0E66" w:rsidRPr="00B10D61" w:rsidRDefault="004B0E66" w:rsidP="00610B8C">
      <w:pPr>
        <w:pStyle w:val="Odstavecseseznamem"/>
        <w:widowControl w:val="0"/>
        <w:tabs>
          <w:tab w:val="left" w:pos="385"/>
        </w:tabs>
        <w:autoSpaceDE w:val="0"/>
        <w:autoSpaceDN w:val="0"/>
        <w:spacing w:after="0" w:line="240" w:lineRule="auto"/>
        <w:ind w:left="792"/>
        <w:jc w:val="both"/>
        <w:rPr>
          <w:rFonts w:ascii="Segoe UI" w:hAnsi="Segoe UI" w:cs="Segoe UI"/>
          <w:i/>
          <w:iCs/>
          <w:sz w:val="20"/>
          <w:szCs w:val="20"/>
        </w:rPr>
      </w:pPr>
      <w:r w:rsidRPr="00B10D61">
        <w:rPr>
          <w:rFonts w:ascii="Segoe UI" w:hAnsi="Segoe UI" w:cs="Segoe UI"/>
          <w:i/>
          <w:iCs/>
          <w:sz w:val="20"/>
          <w:szCs w:val="20"/>
        </w:rPr>
        <w:t>(změření specifikace aktivit a vhodnost jejich výběru, v podrobnosti etap projektu)</w:t>
      </w:r>
    </w:p>
    <w:p w14:paraId="2BAC1691" w14:textId="77777777" w:rsidR="004B0E66" w:rsidRPr="008A0212" w:rsidRDefault="004B0E66" w:rsidP="00610B8C">
      <w:pPr>
        <w:pStyle w:val="Odstavecseseznamem"/>
        <w:widowControl w:val="0"/>
        <w:numPr>
          <w:ilvl w:val="1"/>
          <w:numId w:val="1"/>
        </w:numPr>
        <w:tabs>
          <w:tab w:val="left" w:pos="385"/>
        </w:tabs>
        <w:autoSpaceDE w:val="0"/>
        <w:autoSpaceDN w:val="0"/>
        <w:spacing w:after="0" w:line="240" w:lineRule="auto"/>
        <w:jc w:val="both"/>
        <w:rPr>
          <w:rFonts w:ascii="Segoe UI" w:hAnsi="Segoe UI" w:cs="Segoe UI"/>
          <w:i/>
          <w:iCs/>
          <w:sz w:val="20"/>
          <w:szCs w:val="20"/>
        </w:rPr>
      </w:pPr>
      <w:r w:rsidRPr="008A0212">
        <w:rPr>
          <w:rFonts w:ascii="Segoe UI" w:hAnsi="Segoe UI" w:cs="Segoe UI"/>
          <w:i/>
          <w:iCs/>
          <w:sz w:val="20"/>
          <w:szCs w:val="20"/>
        </w:rPr>
        <w:t>Stávající stupeň připravenosti projektu (vize, studie/projektový záměr, zpracování projektové dokumentace, zahájení prací atd.)</w:t>
      </w:r>
    </w:p>
    <w:p w14:paraId="03EA93CB" w14:textId="77777777" w:rsidR="004B0E66" w:rsidRDefault="004B0E66" w:rsidP="00610B8C">
      <w:pPr>
        <w:pStyle w:val="Zkladntext"/>
        <w:ind w:right="116"/>
        <w:jc w:val="both"/>
        <w:rPr>
          <w:rFonts w:ascii="Segoe UI" w:hAnsi="Segoe UI" w:cs="Segoe UI"/>
          <w:sz w:val="20"/>
          <w:szCs w:val="20"/>
        </w:rPr>
      </w:pPr>
    </w:p>
    <w:p w14:paraId="5934816D" w14:textId="77777777" w:rsidR="004B0E66" w:rsidRPr="008A0212" w:rsidRDefault="004B0E66" w:rsidP="00610B8C">
      <w:pPr>
        <w:pStyle w:val="Default"/>
        <w:numPr>
          <w:ilvl w:val="0"/>
          <w:numId w:val="1"/>
        </w:numPr>
        <w:jc w:val="both"/>
        <w:rPr>
          <w:rFonts w:ascii="Segoe UI" w:hAnsi="Segoe UI" w:cs="Segoe UI"/>
          <w:b/>
          <w:color w:val="auto"/>
          <w:sz w:val="20"/>
          <w:szCs w:val="20"/>
        </w:rPr>
      </w:pPr>
      <w:r w:rsidRPr="008A0212">
        <w:rPr>
          <w:rFonts w:ascii="Segoe UI" w:hAnsi="Segoe UI" w:cs="Segoe UI"/>
          <w:b/>
          <w:color w:val="auto"/>
          <w:sz w:val="20"/>
          <w:szCs w:val="20"/>
        </w:rPr>
        <w:t xml:space="preserve">Popis očekávaných cílů projektu, jeho výsledků a výstupů </w:t>
      </w:r>
    </w:p>
    <w:p w14:paraId="2AF80BAA" w14:textId="33CE8346" w:rsidR="004B0E66" w:rsidRPr="00551410" w:rsidRDefault="004B0E66" w:rsidP="00610B8C">
      <w:pPr>
        <w:pStyle w:val="Odstavecseseznamem"/>
        <w:widowControl w:val="0"/>
        <w:numPr>
          <w:ilvl w:val="1"/>
          <w:numId w:val="1"/>
        </w:numPr>
        <w:tabs>
          <w:tab w:val="left" w:pos="385"/>
        </w:tabs>
        <w:autoSpaceDE w:val="0"/>
        <w:autoSpaceDN w:val="0"/>
        <w:spacing w:after="0" w:line="240" w:lineRule="auto"/>
        <w:jc w:val="both"/>
        <w:rPr>
          <w:rFonts w:ascii="Segoe UI" w:hAnsi="Segoe UI" w:cs="Segoe UI"/>
          <w:i/>
          <w:iCs/>
          <w:sz w:val="20"/>
          <w:szCs w:val="20"/>
        </w:rPr>
      </w:pPr>
      <w:r w:rsidRPr="00551410">
        <w:rPr>
          <w:rFonts w:ascii="Segoe UI" w:hAnsi="Segoe UI" w:cs="Segoe UI"/>
          <w:i/>
          <w:iCs/>
          <w:sz w:val="20"/>
          <w:szCs w:val="20"/>
        </w:rPr>
        <w:t xml:space="preserve">Přínosy a dopady projektu, které se projeví v krátkodobém, střednědobém a dlouhodobém časovém horizontu </w:t>
      </w:r>
    </w:p>
    <w:p w14:paraId="57168BA0" w14:textId="77777777" w:rsidR="004B0E66" w:rsidRPr="008A0212" w:rsidRDefault="004B0E66" w:rsidP="00610B8C">
      <w:pPr>
        <w:pStyle w:val="Odstavecseseznamem"/>
        <w:widowControl w:val="0"/>
        <w:numPr>
          <w:ilvl w:val="1"/>
          <w:numId w:val="1"/>
        </w:numPr>
        <w:tabs>
          <w:tab w:val="left" w:pos="385"/>
        </w:tabs>
        <w:autoSpaceDE w:val="0"/>
        <w:autoSpaceDN w:val="0"/>
        <w:spacing w:after="0" w:line="240" w:lineRule="auto"/>
        <w:jc w:val="both"/>
        <w:rPr>
          <w:rFonts w:ascii="Segoe UI" w:hAnsi="Segoe UI" w:cs="Segoe UI"/>
          <w:i/>
          <w:iCs/>
          <w:sz w:val="20"/>
          <w:szCs w:val="20"/>
        </w:rPr>
      </w:pPr>
      <w:r w:rsidRPr="008A0212">
        <w:rPr>
          <w:rFonts w:ascii="Segoe UI" w:hAnsi="Segoe UI" w:cs="Segoe UI"/>
          <w:i/>
          <w:iCs/>
          <w:sz w:val="20"/>
          <w:szCs w:val="20"/>
        </w:rPr>
        <w:t xml:space="preserve">Popis předpokládaných kvantitativních i kvalitativních změn v podpořené oblasti, ke kterým dojde prostřednictvím realizace projektu </w:t>
      </w:r>
    </w:p>
    <w:p w14:paraId="29A0FA9E" w14:textId="77777777" w:rsidR="004B0E66" w:rsidRPr="008A0212" w:rsidRDefault="004B0E66" w:rsidP="00610B8C">
      <w:pPr>
        <w:pStyle w:val="Nadpis1"/>
        <w:keepNext w:val="0"/>
        <w:keepLines w:val="0"/>
        <w:widowControl w:val="0"/>
        <w:tabs>
          <w:tab w:val="left" w:pos="386"/>
        </w:tabs>
        <w:autoSpaceDE w:val="0"/>
        <w:autoSpaceDN w:val="0"/>
        <w:spacing w:before="0" w:line="240" w:lineRule="auto"/>
        <w:jc w:val="both"/>
        <w:rPr>
          <w:rFonts w:ascii="Segoe UI" w:eastAsia="Arial" w:hAnsi="Segoe UI" w:cs="Segoe UI"/>
          <w:b/>
          <w:color w:val="auto"/>
          <w:sz w:val="20"/>
          <w:szCs w:val="20"/>
        </w:rPr>
      </w:pPr>
    </w:p>
    <w:p w14:paraId="1FBB59C4" w14:textId="77777777" w:rsidR="004B0E66" w:rsidRPr="008A0212" w:rsidRDefault="004B0E66" w:rsidP="00610B8C">
      <w:pPr>
        <w:pStyle w:val="Default"/>
        <w:numPr>
          <w:ilvl w:val="0"/>
          <w:numId w:val="1"/>
        </w:numPr>
        <w:jc w:val="both"/>
        <w:rPr>
          <w:rFonts w:ascii="Segoe UI" w:hAnsi="Segoe UI" w:cs="Segoe UI"/>
          <w:b/>
          <w:color w:val="auto"/>
          <w:sz w:val="20"/>
          <w:szCs w:val="20"/>
        </w:rPr>
      </w:pPr>
      <w:r w:rsidRPr="008A0212">
        <w:rPr>
          <w:rFonts w:ascii="Segoe UI" w:hAnsi="Segoe UI" w:cs="Segoe UI"/>
          <w:b/>
          <w:color w:val="auto"/>
          <w:sz w:val="20"/>
          <w:szCs w:val="20"/>
        </w:rPr>
        <w:lastRenderedPageBreak/>
        <w:t>Technické řešení projektu</w:t>
      </w:r>
    </w:p>
    <w:p w14:paraId="716F69ED" w14:textId="77777777" w:rsidR="004B0E66" w:rsidRPr="008A0212" w:rsidRDefault="004B0E66" w:rsidP="00610B8C">
      <w:pPr>
        <w:pStyle w:val="Odstavecseseznamem"/>
        <w:widowControl w:val="0"/>
        <w:numPr>
          <w:ilvl w:val="1"/>
          <w:numId w:val="1"/>
        </w:numPr>
        <w:tabs>
          <w:tab w:val="left" w:pos="386"/>
        </w:tabs>
        <w:autoSpaceDE w:val="0"/>
        <w:autoSpaceDN w:val="0"/>
        <w:spacing w:after="0" w:line="240" w:lineRule="auto"/>
        <w:jc w:val="both"/>
        <w:rPr>
          <w:rFonts w:ascii="Segoe UI" w:hAnsi="Segoe UI" w:cs="Segoe UI"/>
          <w:i/>
          <w:iCs/>
          <w:sz w:val="20"/>
          <w:szCs w:val="20"/>
        </w:rPr>
      </w:pPr>
      <w:r w:rsidRPr="008A0212">
        <w:rPr>
          <w:rFonts w:ascii="Segoe UI" w:hAnsi="Segoe UI" w:cs="Segoe UI"/>
          <w:i/>
          <w:iCs/>
          <w:sz w:val="20"/>
          <w:szCs w:val="20"/>
        </w:rPr>
        <w:t>Investiční řešení projektu (v podrobnosti etap projektu)</w:t>
      </w:r>
    </w:p>
    <w:p w14:paraId="5A3F8C00" w14:textId="77777777" w:rsidR="004B0E66" w:rsidRPr="008A0212" w:rsidRDefault="004B0E66" w:rsidP="00610B8C">
      <w:pPr>
        <w:pStyle w:val="Odstavecseseznamem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1225" w:hanging="505"/>
        <w:jc w:val="both"/>
        <w:rPr>
          <w:rFonts w:ascii="Segoe UI" w:hAnsi="Segoe UI" w:cs="Segoe UI"/>
          <w:i/>
          <w:sz w:val="20"/>
          <w:szCs w:val="20"/>
        </w:rPr>
      </w:pPr>
      <w:r w:rsidRPr="008A0212">
        <w:rPr>
          <w:rFonts w:ascii="Segoe UI" w:hAnsi="Segoe UI" w:cs="Segoe UI"/>
          <w:i/>
          <w:sz w:val="20"/>
          <w:szCs w:val="20"/>
        </w:rPr>
        <w:t xml:space="preserve">Příprava projektu (identifikace nezbytných administrativních a technických podkladů pro realizaci projektu / etap projektu, např. podmínky vyplývající z ochrany přírody a krajiny (EIA), stavebního zákona a vyhlášky o dokumentaci staveb apod.) </w:t>
      </w:r>
    </w:p>
    <w:p w14:paraId="52EAD336" w14:textId="77777777" w:rsidR="004B0E66" w:rsidRPr="008A0212" w:rsidRDefault="004B0E66" w:rsidP="00610B8C">
      <w:pPr>
        <w:pStyle w:val="Odstavecseseznamem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1225" w:hanging="505"/>
        <w:jc w:val="both"/>
        <w:rPr>
          <w:rFonts w:ascii="Segoe UI" w:hAnsi="Segoe UI" w:cs="Segoe UI"/>
          <w:i/>
          <w:sz w:val="20"/>
          <w:szCs w:val="20"/>
        </w:rPr>
      </w:pPr>
      <w:r w:rsidRPr="008A0212">
        <w:rPr>
          <w:rFonts w:ascii="Segoe UI" w:hAnsi="Segoe UI" w:cs="Segoe UI"/>
          <w:i/>
          <w:sz w:val="20"/>
          <w:szCs w:val="20"/>
        </w:rPr>
        <w:t>Stavebně-technická část projektu (podrobný popis aktivit v rámci architektonické a stavebně-technické části předmětu projektu a jejich zdůvodnění, popis stavebních prací, výstupy stavebně technické části projektu)</w:t>
      </w:r>
    </w:p>
    <w:p w14:paraId="15B59816" w14:textId="133DD8D5" w:rsidR="004B0E66" w:rsidRPr="00B10D61" w:rsidRDefault="004B0E66" w:rsidP="00610B8C">
      <w:pPr>
        <w:pStyle w:val="Odstavecseseznamem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1225" w:hanging="505"/>
        <w:jc w:val="both"/>
        <w:rPr>
          <w:rFonts w:ascii="Segoe UI" w:hAnsi="Segoe UI" w:cs="Segoe UI"/>
          <w:i/>
          <w:color w:val="FF0000"/>
          <w:sz w:val="20"/>
          <w:szCs w:val="20"/>
        </w:rPr>
      </w:pPr>
      <w:r w:rsidRPr="00551410">
        <w:rPr>
          <w:rFonts w:ascii="Segoe UI" w:hAnsi="Segoe UI" w:cs="Segoe UI"/>
          <w:i/>
          <w:sz w:val="20"/>
          <w:szCs w:val="20"/>
        </w:rPr>
        <w:t>Pořízení vybavení a zařízení (popis pořizovaného vybavení a dalšího zařízení</w:t>
      </w:r>
      <w:r w:rsidR="00551410" w:rsidRPr="00551410">
        <w:rPr>
          <w:rFonts w:ascii="Segoe UI" w:hAnsi="Segoe UI" w:cs="Segoe UI"/>
          <w:i/>
          <w:sz w:val="20"/>
          <w:szCs w:val="20"/>
        </w:rPr>
        <w:t>)</w:t>
      </w:r>
    </w:p>
    <w:p w14:paraId="729832D2" w14:textId="77777777" w:rsidR="004B0E66" w:rsidRPr="008A0212" w:rsidRDefault="004B0E66" w:rsidP="00610B8C">
      <w:pPr>
        <w:pStyle w:val="Odstavecseseznamem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i/>
          <w:sz w:val="20"/>
          <w:szCs w:val="20"/>
        </w:rPr>
      </w:pPr>
      <w:r w:rsidRPr="008A0212">
        <w:rPr>
          <w:rFonts w:ascii="Segoe UI" w:hAnsi="Segoe UI" w:cs="Segoe UI"/>
          <w:i/>
          <w:sz w:val="20"/>
          <w:szCs w:val="20"/>
        </w:rPr>
        <w:t>Projektované ukončení projektu (vyžaduje realizace projektu zkušební provoz, kolaudační souhlas)</w:t>
      </w:r>
    </w:p>
    <w:p w14:paraId="53E29048" w14:textId="77777777" w:rsidR="004B0E66" w:rsidRPr="008A0212" w:rsidRDefault="004B0E66" w:rsidP="00610B8C">
      <w:pPr>
        <w:pStyle w:val="Odstavecseseznamem"/>
        <w:widowControl w:val="0"/>
        <w:numPr>
          <w:ilvl w:val="1"/>
          <w:numId w:val="1"/>
        </w:numPr>
        <w:tabs>
          <w:tab w:val="left" w:pos="386"/>
        </w:tabs>
        <w:autoSpaceDE w:val="0"/>
        <w:autoSpaceDN w:val="0"/>
        <w:spacing w:after="0" w:line="240" w:lineRule="auto"/>
        <w:jc w:val="both"/>
        <w:rPr>
          <w:rFonts w:ascii="Segoe UI" w:hAnsi="Segoe UI" w:cs="Segoe UI"/>
          <w:i/>
          <w:iCs/>
          <w:sz w:val="20"/>
          <w:szCs w:val="20"/>
        </w:rPr>
      </w:pPr>
      <w:r w:rsidRPr="008A0212">
        <w:rPr>
          <w:rFonts w:ascii="Segoe UI" w:hAnsi="Segoe UI" w:cs="Segoe UI"/>
          <w:i/>
          <w:iCs/>
          <w:sz w:val="20"/>
          <w:szCs w:val="20"/>
        </w:rPr>
        <w:t>Neinvestiční řešení projektu</w:t>
      </w:r>
    </w:p>
    <w:p w14:paraId="35C60CDF" w14:textId="77777777" w:rsidR="004B0E66" w:rsidRPr="00551410" w:rsidRDefault="004B0E66" w:rsidP="00610B8C">
      <w:pPr>
        <w:pStyle w:val="Odstavecseseznamem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i/>
          <w:sz w:val="20"/>
          <w:szCs w:val="20"/>
        </w:rPr>
      </w:pPr>
      <w:r w:rsidRPr="00551410">
        <w:rPr>
          <w:rFonts w:ascii="Segoe UI" w:hAnsi="Segoe UI" w:cs="Segoe UI"/>
          <w:i/>
          <w:sz w:val="20"/>
          <w:szCs w:val="20"/>
        </w:rPr>
        <w:t>Popis zabezpečení projektu z hlediska vynakládaných neinvestičních výdajů (např. rozsah školení, mezd, nákup služeb poradců, expertů, studie apod.)</w:t>
      </w:r>
    </w:p>
    <w:p w14:paraId="3CF6B6CA" w14:textId="77777777" w:rsidR="004B0E66" w:rsidRPr="008A0212" w:rsidRDefault="004B0E66" w:rsidP="00610B8C">
      <w:pPr>
        <w:pStyle w:val="Odstavecseseznamem"/>
        <w:widowControl w:val="0"/>
        <w:tabs>
          <w:tab w:val="left" w:pos="386"/>
        </w:tabs>
        <w:autoSpaceDE w:val="0"/>
        <w:autoSpaceDN w:val="0"/>
        <w:spacing w:after="0" w:line="240" w:lineRule="auto"/>
        <w:ind w:left="1080" w:right="115"/>
        <w:jc w:val="both"/>
        <w:rPr>
          <w:rFonts w:ascii="Segoe UI" w:hAnsi="Segoe UI" w:cs="Segoe UI"/>
          <w:b/>
          <w:sz w:val="20"/>
          <w:szCs w:val="20"/>
        </w:rPr>
      </w:pPr>
    </w:p>
    <w:p w14:paraId="5FCF3AE6" w14:textId="77777777" w:rsidR="004B0E66" w:rsidRPr="008A0212" w:rsidRDefault="004B0E66" w:rsidP="00610B8C">
      <w:pPr>
        <w:pStyle w:val="Default"/>
        <w:numPr>
          <w:ilvl w:val="0"/>
          <w:numId w:val="1"/>
        </w:numPr>
        <w:jc w:val="both"/>
        <w:rPr>
          <w:rFonts w:ascii="Segoe UI" w:hAnsi="Segoe UI" w:cs="Segoe UI"/>
          <w:b/>
          <w:color w:val="auto"/>
          <w:sz w:val="20"/>
          <w:szCs w:val="20"/>
        </w:rPr>
      </w:pPr>
      <w:r w:rsidRPr="008A0212">
        <w:rPr>
          <w:rFonts w:ascii="Segoe UI" w:hAnsi="Segoe UI" w:cs="Segoe UI"/>
          <w:b/>
          <w:color w:val="auto"/>
          <w:sz w:val="20"/>
          <w:szCs w:val="20"/>
        </w:rPr>
        <w:t>Financování projektu a rozpočet projektu</w:t>
      </w:r>
    </w:p>
    <w:p w14:paraId="2C136964" w14:textId="77777777" w:rsidR="004B0E66" w:rsidRPr="008A0212" w:rsidRDefault="004B0E66" w:rsidP="00610B8C">
      <w:pPr>
        <w:pStyle w:val="Odstavecseseznamem"/>
        <w:widowControl w:val="0"/>
        <w:numPr>
          <w:ilvl w:val="1"/>
          <w:numId w:val="1"/>
        </w:numPr>
        <w:tabs>
          <w:tab w:val="left" w:pos="386"/>
        </w:tabs>
        <w:autoSpaceDE w:val="0"/>
        <w:autoSpaceDN w:val="0"/>
        <w:spacing w:after="0" w:line="240" w:lineRule="auto"/>
        <w:jc w:val="both"/>
        <w:rPr>
          <w:rFonts w:ascii="Segoe UI" w:hAnsi="Segoe UI" w:cs="Segoe UI"/>
          <w:i/>
          <w:iCs/>
          <w:sz w:val="20"/>
          <w:szCs w:val="20"/>
        </w:rPr>
      </w:pPr>
      <w:r w:rsidRPr="008A0212">
        <w:rPr>
          <w:rFonts w:ascii="Segoe UI" w:hAnsi="Segoe UI" w:cs="Segoe UI"/>
          <w:i/>
          <w:iCs/>
          <w:sz w:val="20"/>
          <w:szCs w:val="20"/>
        </w:rPr>
        <w:t>Rámcový rozpočet projektu (v podrobnosti etap projektu)</w:t>
      </w:r>
    </w:p>
    <w:p w14:paraId="7FBEE103" w14:textId="77777777" w:rsidR="004B0E66" w:rsidRPr="008A0212" w:rsidRDefault="004B0E66" w:rsidP="00610B8C">
      <w:pPr>
        <w:pStyle w:val="Odstavecseseznamem"/>
        <w:widowControl w:val="0"/>
        <w:tabs>
          <w:tab w:val="left" w:pos="386"/>
        </w:tabs>
        <w:autoSpaceDE w:val="0"/>
        <w:autoSpaceDN w:val="0"/>
        <w:spacing w:after="0" w:line="240" w:lineRule="auto"/>
        <w:ind w:left="792"/>
        <w:jc w:val="both"/>
        <w:rPr>
          <w:rFonts w:ascii="Segoe UI" w:hAnsi="Segoe UI" w:cs="Segoe UI"/>
          <w:i/>
          <w:iCs/>
          <w:sz w:val="20"/>
          <w:szCs w:val="20"/>
        </w:rPr>
      </w:pPr>
      <w:r w:rsidRPr="008A0212">
        <w:rPr>
          <w:rFonts w:ascii="Segoe UI" w:hAnsi="Segoe UI" w:cs="Segoe UI"/>
          <w:i/>
          <w:iCs/>
          <w:sz w:val="20"/>
          <w:szCs w:val="20"/>
        </w:rPr>
        <w:t>celkové náklady projektu a jejich rozčlenění na investiční a neinvestiční náklady, navázané na jednotlivé aktivity spolu se zdůvodněním</w:t>
      </w:r>
    </w:p>
    <w:p w14:paraId="58CB3F6D" w14:textId="77777777" w:rsidR="004B0E66" w:rsidRDefault="004B0E66" w:rsidP="00610B8C">
      <w:pPr>
        <w:pStyle w:val="Odstavecseseznamem"/>
        <w:widowControl w:val="0"/>
        <w:numPr>
          <w:ilvl w:val="1"/>
          <w:numId w:val="1"/>
        </w:numPr>
        <w:tabs>
          <w:tab w:val="left" w:pos="386"/>
        </w:tabs>
        <w:autoSpaceDE w:val="0"/>
        <w:autoSpaceDN w:val="0"/>
        <w:spacing w:after="0" w:line="240" w:lineRule="auto"/>
        <w:jc w:val="both"/>
        <w:rPr>
          <w:rFonts w:ascii="Segoe UI" w:hAnsi="Segoe UI" w:cs="Segoe UI"/>
          <w:i/>
          <w:iCs/>
          <w:sz w:val="20"/>
          <w:szCs w:val="20"/>
        </w:rPr>
      </w:pPr>
      <w:r w:rsidRPr="008A0212">
        <w:rPr>
          <w:rFonts w:ascii="Segoe UI" w:hAnsi="Segoe UI" w:cs="Segoe UI"/>
          <w:i/>
          <w:iCs/>
          <w:sz w:val="20"/>
          <w:szCs w:val="20"/>
        </w:rPr>
        <w:t>Předpokládaná forma financování a výše (dotace, vlastní zdroje, úvěr, bankovní záruka, jiné)</w:t>
      </w:r>
    </w:p>
    <w:p w14:paraId="084D24DF" w14:textId="46B4126F" w:rsidR="004B0E66" w:rsidRPr="008A0212" w:rsidRDefault="004B0E66" w:rsidP="00610B8C">
      <w:pPr>
        <w:pStyle w:val="Odstavecseseznamem"/>
        <w:widowControl w:val="0"/>
        <w:numPr>
          <w:ilvl w:val="1"/>
          <w:numId w:val="1"/>
        </w:numPr>
        <w:tabs>
          <w:tab w:val="left" w:pos="386"/>
        </w:tabs>
        <w:autoSpaceDE w:val="0"/>
        <w:autoSpaceDN w:val="0"/>
        <w:spacing w:after="0" w:line="240" w:lineRule="auto"/>
        <w:jc w:val="both"/>
        <w:rPr>
          <w:rFonts w:ascii="Segoe UI" w:hAnsi="Segoe UI" w:cs="Segoe UI"/>
          <w:i/>
          <w:iCs/>
          <w:sz w:val="20"/>
          <w:szCs w:val="20"/>
        </w:rPr>
      </w:pPr>
      <w:r>
        <w:rPr>
          <w:rFonts w:ascii="Segoe UI" w:hAnsi="Segoe UI" w:cs="Segoe UI"/>
          <w:i/>
          <w:iCs/>
          <w:sz w:val="20"/>
          <w:szCs w:val="20"/>
        </w:rPr>
        <w:t>Popis finančních toků, generování výnosů</w:t>
      </w:r>
    </w:p>
    <w:p w14:paraId="128C448C" w14:textId="77777777" w:rsidR="004B0E66" w:rsidRPr="008A0212" w:rsidRDefault="004B0E66" w:rsidP="00610B8C">
      <w:pPr>
        <w:pStyle w:val="Odstavecseseznamem"/>
        <w:widowControl w:val="0"/>
        <w:tabs>
          <w:tab w:val="left" w:pos="385"/>
        </w:tabs>
        <w:autoSpaceDE w:val="0"/>
        <w:autoSpaceDN w:val="0"/>
        <w:spacing w:after="0" w:line="240" w:lineRule="auto"/>
        <w:ind w:left="792"/>
        <w:jc w:val="both"/>
        <w:rPr>
          <w:rFonts w:ascii="Segoe UI" w:hAnsi="Segoe UI" w:cs="Segoe UI"/>
          <w:i/>
          <w:iCs/>
          <w:sz w:val="20"/>
          <w:szCs w:val="20"/>
        </w:rPr>
      </w:pPr>
    </w:p>
    <w:p w14:paraId="2A2E77EB" w14:textId="77777777" w:rsidR="004B0E66" w:rsidRPr="008A0212" w:rsidRDefault="004B0E66" w:rsidP="00610B8C">
      <w:pPr>
        <w:pStyle w:val="Default"/>
        <w:numPr>
          <w:ilvl w:val="0"/>
          <w:numId w:val="1"/>
        </w:numPr>
        <w:jc w:val="both"/>
        <w:rPr>
          <w:rFonts w:ascii="Segoe UI" w:hAnsi="Segoe UI" w:cs="Segoe UI"/>
          <w:b/>
          <w:color w:val="auto"/>
          <w:sz w:val="20"/>
          <w:szCs w:val="20"/>
        </w:rPr>
      </w:pPr>
      <w:r w:rsidRPr="008A0212">
        <w:rPr>
          <w:rFonts w:ascii="Segoe UI" w:hAnsi="Segoe UI" w:cs="Segoe UI"/>
          <w:b/>
          <w:color w:val="auto"/>
          <w:sz w:val="20"/>
          <w:szCs w:val="20"/>
        </w:rPr>
        <w:t xml:space="preserve">Předpokládaný harmonogram realizace projektu </w:t>
      </w:r>
    </w:p>
    <w:p w14:paraId="53BB29AB" w14:textId="77777777" w:rsidR="004B0E66" w:rsidRPr="008A0212" w:rsidRDefault="004B0E66" w:rsidP="00610B8C">
      <w:pPr>
        <w:pStyle w:val="Odstavecseseznamem"/>
        <w:widowControl w:val="0"/>
        <w:numPr>
          <w:ilvl w:val="1"/>
          <w:numId w:val="1"/>
        </w:numPr>
        <w:tabs>
          <w:tab w:val="left" w:pos="386"/>
        </w:tabs>
        <w:autoSpaceDE w:val="0"/>
        <w:autoSpaceDN w:val="0"/>
        <w:spacing w:after="0" w:line="240" w:lineRule="auto"/>
        <w:jc w:val="both"/>
        <w:rPr>
          <w:rFonts w:ascii="Segoe UI" w:hAnsi="Segoe UI" w:cs="Segoe UI"/>
          <w:i/>
          <w:iCs/>
          <w:sz w:val="20"/>
          <w:szCs w:val="20"/>
        </w:rPr>
      </w:pPr>
      <w:r w:rsidRPr="008A0212">
        <w:rPr>
          <w:rFonts w:ascii="Segoe UI" w:hAnsi="Segoe UI" w:cs="Segoe UI"/>
          <w:i/>
          <w:iCs/>
          <w:sz w:val="20"/>
          <w:szCs w:val="20"/>
        </w:rPr>
        <w:t>Předpokládaný časový plán projektu ve smyslu přípravné fáze, realizační fáze a provozní fáze s ohledem na jednotlivé investiční akce, resp. etapy</w:t>
      </w:r>
    </w:p>
    <w:p w14:paraId="4E3A60E8" w14:textId="77777777" w:rsidR="004B0E66" w:rsidRPr="008A0212" w:rsidRDefault="004B0E66" w:rsidP="00610B8C">
      <w:pPr>
        <w:pStyle w:val="Odstavecseseznamem"/>
        <w:widowControl w:val="0"/>
        <w:numPr>
          <w:ilvl w:val="1"/>
          <w:numId w:val="1"/>
        </w:numPr>
        <w:tabs>
          <w:tab w:val="left" w:pos="386"/>
        </w:tabs>
        <w:autoSpaceDE w:val="0"/>
        <w:autoSpaceDN w:val="0"/>
        <w:spacing w:after="0" w:line="240" w:lineRule="auto"/>
        <w:jc w:val="both"/>
        <w:rPr>
          <w:rFonts w:ascii="Segoe UI" w:hAnsi="Segoe UI" w:cs="Segoe UI"/>
          <w:i/>
          <w:iCs/>
          <w:sz w:val="20"/>
          <w:szCs w:val="20"/>
        </w:rPr>
      </w:pPr>
      <w:r w:rsidRPr="008A0212">
        <w:rPr>
          <w:rFonts w:ascii="Segoe UI" w:hAnsi="Segoe UI" w:cs="Segoe UI"/>
          <w:i/>
          <w:iCs/>
          <w:sz w:val="20"/>
          <w:szCs w:val="20"/>
        </w:rPr>
        <w:t>Plánované aktivity a jejich rozpočet dle nastíněných etap včetně uvedení činností, které budou v jednotlivých etapách realizovány (rozpis prací a aktivit, délka trvání v měsících atd.)</w:t>
      </w:r>
    </w:p>
    <w:p w14:paraId="30A491AE" w14:textId="77777777" w:rsidR="004B0E66" w:rsidRPr="008A0212" w:rsidRDefault="004B0E66" w:rsidP="00610B8C">
      <w:pPr>
        <w:pStyle w:val="Odstavecseseznamem"/>
        <w:widowControl w:val="0"/>
        <w:numPr>
          <w:ilvl w:val="1"/>
          <w:numId w:val="1"/>
        </w:numPr>
        <w:tabs>
          <w:tab w:val="left" w:pos="386"/>
        </w:tabs>
        <w:autoSpaceDE w:val="0"/>
        <w:autoSpaceDN w:val="0"/>
        <w:spacing w:after="0" w:line="240" w:lineRule="auto"/>
        <w:jc w:val="both"/>
        <w:rPr>
          <w:rFonts w:ascii="Segoe UI" w:hAnsi="Segoe UI" w:cs="Segoe UI"/>
          <w:i/>
          <w:iCs/>
          <w:sz w:val="20"/>
          <w:szCs w:val="20"/>
        </w:rPr>
      </w:pPr>
      <w:r w:rsidRPr="008A0212">
        <w:rPr>
          <w:rFonts w:ascii="Segoe UI" w:hAnsi="Segoe UI" w:cs="Segoe UI"/>
          <w:i/>
          <w:iCs/>
          <w:sz w:val="20"/>
          <w:szCs w:val="20"/>
        </w:rPr>
        <w:t>Délka trvání přípravy, realizace a ukončení jednotlivých etap projektu (je-li relevantní)</w:t>
      </w:r>
    </w:p>
    <w:p w14:paraId="34757B2E" w14:textId="77777777" w:rsidR="004B0E66" w:rsidRPr="008A0212" w:rsidRDefault="004B0E66" w:rsidP="00610B8C">
      <w:pPr>
        <w:pStyle w:val="Odstavecseseznamem"/>
        <w:widowControl w:val="0"/>
        <w:numPr>
          <w:ilvl w:val="1"/>
          <w:numId w:val="1"/>
        </w:numPr>
        <w:tabs>
          <w:tab w:val="left" w:pos="386"/>
        </w:tabs>
        <w:autoSpaceDE w:val="0"/>
        <w:autoSpaceDN w:val="0"/>
        <w:spacing w:after="0" w:line="240" w:lineRule="auto"/>
        <w:jc w:val="both"/>
        <w:rPr>
          <w:rFonts w:ascii="Segoe UI" w:hAnsi="Segoe UI" w:cs="Segoe UI"/>
          <w:i/>
          <w:iCs/>
          <w:sz w:val="20"/>
          <w:szCs w:val="20"/>
        </w:rPr>
      </w:pPr>
      <w:r w:rsidRPr="008A0212">
        <w:rPr>
          <w:rFonts w:ascii="Segoe UI" w:hAnsi="Segoe UI" w:cs="Segoe UI"/>
          <w:i/>
          <w:iCs/>
          <w:sz w:val="20"/>
          <w:szCs w:val="20"/>
        </w:rPr>
        <w:t>Analýza rizik jednotlivých etap projektu</w:t>
      </w:r>
    </w:p>
    <w:p w14:paraId="1A036BAE" w14:textId="77777777" w:rsidR="004B0E66" w:rsidRPr="008A0212" w:rsidRDefault="004B0E66" w:rsidP="00610B8C">
      <w:pPr>
        <w:pStyle w:val="Zkladntext"/>
        <w:spacing w:before="2"/>
        <w:jc w:val="both"/>
        <w:rPr>
          <w:rFonts w:ascii="Segoe UI" w:hAnsi="Segoe UI" w:cs="Segoe UI"/>
          <w:sz w:val="20"/>
          <w:szCs w:val="20"/>
        </w:rPr>
      </w:pPr>
    </w:p>
    <w:p w14:paraId="1046AF22" w14:textId="77777777" w:rsidR="004B0E66" w:rsidRPr="008A0212" w:rsidRDefault="004B0E66" w:rsidP="00610B8C">
      <w:pPr>
        <w:pStyle w:val="Default"/>
        <w:numPr>
          <w:ilvl w:val="0"/>
          <w:numId w:val="1"/>
        </w:numPr>
        <w:jc w:val="both"/>
        <w:rPr>
          <w:rFonts w:ascii="Segoe UI" w:hAnsi="Segoe UI" w:cs="Segoe UI"/>
          <w:b/>
          <w:color w:val="auto"/>
          <w:sz w:val="20"/>
          <w:szCs w:val="20"/>
        </w:rPr>
      </w:pPr>
      <w:r w:rsidRPr="008A0212">
        <w:rPr>
          <w:rFonts w:ascii="Segoe UI" w:hAnsi="Segoe UI" w:cs="Segoe UI"/>
          <w:b/>
          <w:color w:val="auto"/>
          <w:sz w:val="20"/>
          <w:szCs w:val="20"/>
        </w:rPr>
        <w:t>Management projektu a projektový tým</w:t>
      </w:r>
    </w:p>
    <w:p w14:paraId="02B95251" w14:textId="77777777" w:rsidR="004B0E66" w:rsidRPr="008A0212" w:rsidRDefault="004B0E66" w:rsidP="00610B8C">
      <w:pPr>
        <w:pStyle w:val="Odstavecseseznamem"/>
        <w:widowControl w:val="0"/>
        <w:numPr>
          <w:ilvl w:val="1"/>
          <w:numId w:val="1"/>
        </w:numPr>
        <w:tabs>
          <w:tab w:val="left" w:pos="386"/>
        </w:tabs>
        <w:autoSpaceDE w:val="0"/>
        <w:autoSpaceDN w:val="0"/>
        <w:spacing w:after="0" w:line="240" w:lineRule="auto"/>
        <w:jc w:val="both"/>
        <w:rPr>
          <w:rFonts w:ascii="Segoe UI" w:hAnsi="Segoe UI" w:cs="Segoe UI"/>
          <w:i/>
          <w:iCs/>
          <w:sz w:val="20"/>
          <w:szCs w:val="20"/>
        </w:rPr>
      </w:pPr>
      <w:r w:rsidRPr="008A0212">
        <w:rPr>
          <w:rFonts w:ascii="Segoe UI" w:hAnsi="Segoe UI" w:cs="Segoe UI"/>
          <w:i/>
          <w:iCs/>
          <w:sz w:val="20"/>
          <w:szCs w:val="20"/>
        </w:rPr>
        <w:t xml:space="preserve">Organizační struktura projektu a jeho řízení, včetně složení projektového týmu </w:t>
      </w:r>
    </w:p>
    <w:p w14:paraId="1A97B24A" w14:textId="77777777" w:rsidR="004B0E66" w:rsidRPr="008A0212" w:rsidRDefault="004B0E66" w:rsidP="00610B8C">
      <w:pPr>
        <w:widowControl w:val="0"/>
        <w:tabs>
          <w:tab w:val="left" w:pos="386"/>
        </w:tabs>
        <w:autoSpaceDE w:val="0"/>
        <w:autoSpaceDN w:val="0"/>
        <w:spacing w:after="0" w:line="240" w:lineRule="auto"/>
        <w:jc w:val="both"/>
        <w:rPr>
          <w:rFonts w:ascii="Segoe UI" w:hAnsi="Segoe UI" w:cs="Segoe UI"/>
          <w:i/>
          <w:iCs/>
          <w:sz w:val="20"/>
          <w:szCs w:val="20"/>
        </w:rPr>
      </w:pPr>
    </w:p>
    <w:p w14:paraId="489F7197" w14:textId="77777777" w:rsidR="004B0E66" w:rsidRPr="00551410" w:rsidRDefault="004B0E66" w:rsidP="00610B8C">
      <w:pPr>
        <w:pStyle w:val="Default"/>
        <w:numPr>
          <w:ilvl w:val="0"/>
          <w:numId w:val="1"/>
        </w:numPr>
        <w:jc w:val="both"/>
        <w:rPr>
          <w:rFonts w:ascii="Segoe UI" w:hAnsi="Segoe UI" w:cs="Segoe UI"/>
          <w:b/>
          <w:color w:val="auto"/>
          <w:sz w:val="20"/>
          <w:szCs w:val="20"/>
        </w:rPr>
      </w:pPr>
      <w:r w:rsidRPr="00551410">
        <w:rPr>
          <w:rFonts w:ascii="Segoe UI" w:hAnsi="Segoe UI" w:cs="Segoe UI"/>
          <w:b/>
          <w:color w:val="auto"/>
          <w:sz w:val="20"/>
          <w:szCs w:val="20"/>
        </w:rPr>
        <w:t>Hospodárnost projektu</w:t>
      </w:r>
    </w:p>
    <w:p w14:paraId="27D57AE2" w14:textId="77777777" w:rsidR="004B0E66" w:rsidRPr="00551410" w:rsidRDefault="004B0E66" w:rsidP="00610B8C">
      <w:pPr>
        <w:pStyle w:val="Odstavecseseznamem"/>
        <w:widowControl w:val="0"/>
        <w:numPr>
          <w:ilvl w:val="1"/>
          <w:numId w:val="1"/>
        </w:numPr>
        <w:tabs>
          <w:tab w:val="left" w:pos="386"/>
        </w:tabs>
        <w:autoSpaceDE w:val="0"/>
        <w:autoSpaceDN w:val="0"/>
        <w:spacing w:after="0" w:line="240" w:lineRule="auto"/>
        <w:jc w:val="both"/>
        <w:rPr>
          <w:rFonts w:ascii="Segoe UI" w:hAnsi="Segoe UI" w:cs="Segoe UI"/>
          <w:i/>
          <w:iCs/>
          <w:sz w:val="20"/>
          <w:szCs w:val="20"/>
        </w:rPr>
      </w:pPr>
      <w:r w:rsidRPr="00551410">
        <w:rPr>
          <w:rFonts w:ascii="Segoe UI" w:hAnsi="Segoe UI" w:cs="Segoe UI"/>
          <w:i/>
          <w:iCs/>
          <w:sz w:val="20"/>
          <w:szCs w:val="20"/>
        </w:rPr>
        <w:t>Způsob výběru cen klíčových aktivit (průzkum trhu, výsledek veřejné zakázky, vlastní studie apod.), včetně zdůvodnění</w:t>
      </w:r>
    </w:p>
    <w:p w14:paraId="43D7FF73" w14:textId="77777777" w:rsidR="004B0E66" w:rsidRPr="008A0212" w:rsidRDefault="004B0E66" w:rsidP="00610B8C">
      <w:pPr>
        <w:pStyle w:val="Nadpis1"/>
        <w:keepNext w:val="0"/>
        <w:keepLines w:val="0"/>
        <w:widowControl w:val="0"/>
        <w:tabs>
          <w:tab w:val="left" w:pos="386"/>
        </w:tabs>
        <w:autoSpaceDE w:val="0"/>
        <w:autoSpaceDN w:val="0"/>
        <w:spacing w:before="0" w:line="240" w:lineRule="auto"/>
        <w:ind w:left="720"/>
        <w:jc w:val="both"/>
        <w:rPr>
          <w:rFonts w:ascii="Segoe UI" w:eastAsia="Arial" w:hAnsi="Segoe UI" w:cs="Segoe UI"/>
          <w:b/>
          <w:color w:val="auto"/>
          <w:sz w:val="20"/>
          <w:szCs w:val="20"/>
        </w:rPr>
      </w:pPr>
    </w:p>
    <w:p w14:paraId="506FC654" w14:textId="77777777" w:rsidR="004B0E66" w:rsidRPr="008A0212" w:rsidRDefault="004B0E66" w:rsidP="00610B8C">
      <w:pPr>
        <w:pStyle w:val="Default"/>
        <w:numPr>
          <w:ilvl w:val="0"/>
          <w:numId w:val="1"/>
        </w:numPr>
        <w:jc w:val="both"/>
        <w:rPr>
          <w:rFonts w:ascii="Segoe UI" w:hAnsi="Segoe UI" w:cs="Segoe UI"/>
          <w:b/>
          <w:color w:val="auto"/>
          <w:sz w:val="20"/>
          <w:szCs w:val="20"/>
        </w:rPr>
      </w:pPr>
      <w:r w:rsidRPr="008A0212">
        <w:rPr>
          <w:rFonts w:ascii="Segoe UI" w:hAnsi="Segoe UI" w:cs="Segoe UI"/>
          <w:b/>
          <w:color w:val="auto"/>
          <w:sz w:val="20"/>
          <w:szCs w:val="20"/>
        </w:rPr>
        <w:t>Zajištění udržitelnosti projektu</w:t>
      </w:r>
    </w:p>
    <w:p w14:paraId="6B185F67" w14:textId="77777777" w:rsidR="004B0E66" w:rsidRPr="00A82BDF" w:rsidRDefault="004B0E66" w:rsidP="00610B8C">
      <w:pPr>
        <w:pStyle w:val="Odstavecseseznamem"/>
        <w:widowControl w:val="0"/>
        <w:numPr>
          <w:ilvl w:val="1"/>
          <w:numId w:val="1"/>
        </w:numPr>
        <w:tabs>
          <w:tab w:val="left" w:pos="386"/>
        </w:tabs>
        <w:autoSpaceDE w:val="0"/>
        <w:autoSpaceDN w:val="0"/>
        <w:spacing w:after="0" w:line="240" w:lineRule="auto"/>
        <w:jc w:val="both"/>
        <w:rPr>
          <w:rFonts w:ascii="Segoe UI" w:hAnsi="Segoe UI" w:cs="Segoe UI"/>
          <w:i/>
          <w:iCs/>
          <w:sz w:val="20"/>
          <w:szCs w:val="20"/>
        </w:rPr>
      </w:pPr>
      <w:r w:rsidRPr="00A82BDF">
        <w:rPr>
          <w:rFonts w:ascii="Segoe UI" w:hAnsi="Segoe UI" w:cs="Segoe UI"/>
          <w:i/>
          <w:iCs/>
          <w:sz w:val="20"/>
          <w:szCs w:val="20"/>
        </w:rPr>
        <w:t>Popis zajištění finanční udržitelnosti projektu (dotace, vlastní zdroje, úvěr, bankovní záruka, jiné, včetně poměru využití prostředků)</w:t>
      </w:r>
    </w:p>
    <w:p w14:paraId="2110D8EC" w14:textId="77777777" w:rsidR="004B0E66" w:rsidRPr="00A82BDF" w:rsidRDefault="004B0E66" w:rsidP="00610B8C">
      <w:pPr>
        <w:pStyle w:val="Odstavecseseznamem"/>
        <w:widowControl w:val="0"/>
        <w:numPr>
          <w:ilvl w:val="1"/>
          <w:numId w:val="1"/>
        </w:numPr>
        <w:tabs>
          <w:tab w:val="left" w:pos="386"/>
        </w:tabs>
        <w:autoSpaceDE w:val="0"/>
        <w:autoSpaceDN w:val="0"/>
        <w:spacing w:after="0" w:line="240" w:lineRule="auto"/>
        <w:jc w:val="both"/>
        <w:rPr>
          <w:rFonts w:ascii="Segoe UI" w:hAnsi="Segoe UI" w:cs="Segoe UI"/>
          <w:i/>
          <w:iCs/>
          <w:sz w:val="20"/>
          <w:szCs w:val="20"/>
        </w:rPr>
      </w:pPr>
      <w:r w:rsidRPr="00A82BDF">
        <w:rPr>
          <w:rFonts w:ascii="Segoe UI" w:hAnsi="Segoe UI" w:cs="Segoe UI"/>
          <w:i/>
          <w:iCs/>
          <w:sz w:val="20"/>
          <w:szCs w:val="20"/>
        </w:rPr>
        <w:t>Plánovaná opatření, která přispějí k věcné udržitelnosti aktivit a výstupů projektu</w:t>
      </w:r>
    </w:p>
    <w:p w14:paraId="2E8B8E38" w14:textId="77777777" w:rsidR="004B0E66" w:rsidRPr="008A0212" w:rsidRDefault="004B0E66" w:rsidP="00610B8C">
      <w:pPr>
        <w:widowControl w:val="0"/>
        <w:tabs>
          <w:tab w:val="left" w:pos="386"/>
        </w:tabs>
        <w:autoSpaceDE w:val="0"/>
        <w:autoSpaceDN w:val="0"/>
        <w:spacing w:after="0" w:line="240" w:lineRule="auto"/>
        <w:jc w:val="both"/>
        <w:rPr>
          <w:rFonts w:ascii="Segoe UI" w:hAnsi="Segoe UI" w:cs="Segoe UI"/>
          <w:i/>
          <w:iCs/>
          <w:sz w:val="20"/>
          <w:szCs w:val="20"/>
        </w:rPr>
      </w:pPr>
    </w:p>
    <w:p w14:paraId="3ADBBB28" w14:textId="77777777" w:rsidR="004B0E66" w:rsidRPr="008A0212" w:rsidRDefault="004B0E66" w:rsidP="00610B8C">
      <w:pPr>
        <w:pStyle w:val="Default"/>
        <w:numPr>
          <w:ilvl w:val="0"/>
          <w:numId w:val="1"/>
        </w:numPr>
        <w:jc w:val="both"/>
        <w:rPr>
          <w:rFonts w:ascii="Segoe UI" w:hAnsi="Segoe UI" w:cs="Segoe UI"/>
          <w:b/>
          <w:color w:val="auto"/>
          <w:sz w:val="20"/>
          <w:szCs w:val="20"/>
        </w:rPr>
      </w:pPr>
      <w:r w:rsidRPr="008A0212">
        <w:rPr>
          <w:rFonts w:ascii="Segoe UI" w:hAnsi="Segoe UI" w:cs="Segoe UI"/>
          <w:b/>
          <w:color w:val="auto"/>
          <w:sz w:val="20"/>
          <w:szCs w:val="20"/>
        </w:rPr>
        <w:t>Riziková analýza</w:t>
      </w:r>
    </w:p>
    <w:p w14:paraId="1AA7CBF2" w14:textId="77777777" w:rsidR="004B0E66" w:rsidRPr="008A0212" w:rsidRDefault="004B0E66" w:rsidP="00610B8C">
      <w:pPr>
        <w:pStyle w:val="Odstavecseseznamem"/>
        <w:widowControl w:val="0"/>
        <w:numPr>
          <w:ilvl w:val="1"/>
          <w:numId w:val="1"/>
        </w:numPr>
        <w:tabs>
          <w:tab w:val="left" w:pos="386"/>
        </w:tabs>
        <w:autoSpaceDE w:val="0"/>
        <w:autoSpaceDN w:val="0"/>
        <w:spacing w:after="0" w:line="240" w:lineRule="auto"/>
        <w:jc w:val="both"/>
        <w:rPr>
          <w:rFonts w:ascii="Segoe UI" w:hAnsi="Segoe UI" w:cs="Segoe UI"/>
          <w:i/>
          <w:iCs/>
          <w:sz w:val="20"/>
          <w:szCs w:val="20"/>
        </w:rPr>
      </w:pPr>
      <w:r w:rsidRPr="008A0212">
        <w:rPr>
          <w:rFonts w:ascii="Segoe UI" w:hAnsi="Segoe UI" w:cs="Segoe UI"/>
          <w:i/>
          <w:iCs/>
          <w:sz w:val="20"/>
          <w:szCs w:val="20"/>
        </w:rPr>
        <w:t>Popis hlavních rizik projektu, míra jejich závažnosti (zejména pro oblast stavební a plánovací, technickou, právní, organizační, lidské zdroje a udržitelnost projektu) </w:t>
      </w:r>
    </w:p>
    <w:p w14:paraId="3247B14C" w14:textId="77777777" w:rsidR="004B0E66" w:rsidRDefault="004B0E66" w:rsidP="00610B8C">
      <w:pPr>
        <w:pStyle w:val="Odstavecseseznamem"/>
        <w:widowControl w:val="0"/>
        <w:numPr>
          <w:ilvl w:val="1"/>
          <w:numId w:val="1"/>
        </w:numPr>
        <w:tabs>
          <w:tab w:val="left" w:pos="386"/>
        </w:tabs>
        <w:autoSpaceDE w:val="0"/>
        <w:autoSpaceDN w:val="0"/>
        <w:spacing w:after="0" w:line="240" w:lineRule="auto"/>
        <w:jc w:val="both"/>
        <w:rPr>
          <w:rFonts w:ascii="Segoe UI" w:hAnsi="Segoe UI" w:cs="Segoe UI"/>
          <w:i/>
          <w:iCs/>
          <w:sz w:val="20"/>
          <w:szCs w:val="20"/>
        </w:rPr>
      </w:pPr>
      <w:r w:rsidRPr="008A0212">
        <w:rPr>
          <w:rFonts w:ascii="Segoe UI" w:hAnsi="Segoe UI" w:cs="Segoe UI"/>
          <w:i/>
          <w:iCs/>
          <w:sz w:val="20"/>
          <w:szCs w:val="20"/>
        </w:rPr>
        <w:t>Plánovaná opatření nezbytná k eliminaci rizik projektu</w:t>
      </w:r>
    </w:p>
    <w:p w14:paraId="545B7357" w14:textId="725DD843" w:rsidR="00916407" w:rsidRDefault="00916407"/>
    <w:p w14:paraId="536789BC" w14:textId="26F30A9E" w:rsidR="001F5387" w:rsidRPr="001F5387" w:rsidRDefault="001F5387" w:rsidP="001F5387">
      <w:pPr>
        <w:pStyle w:val="Odstavecseseznamem"/>
        <w:spacing w:after="320" w:line="288" w:lineRule="auto"/>
        <w:ind w:left="360"/>
        <w:rPr>
          <w:rFonts w:ascii="Segoe UI" w:hAnsi="Segoe UI" w:cs="Segoe UI"/>
          <w:i/>
          <w:sz w:val="20"/>
          <w:szCs w:val="20"/>
        </w:rPr>
      </w:pPr>
    </w:p>
    <w:sectPr w:rsidR="001F5387" w:rsidRPr="001F5387" w:rsidSect="0053559A">
      <w:headerReference w:type="default" r:id="rId8"/>
      <w:footerReference w:type="default" r:id="rId9"/>
      <w:pgSz w:w="11906" w:h="16838"/>
      <w:pgMar w:top="1985" w:right="1418" w:bottom="851" w:left="1418" w:header="709" w:footer="6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D7A59F" w14:textId="77777777" w:rsidR="003047C2" w:rsidRDefault="003047C2" w:rsidP="004B0E66">
      <w:pPr>
        <w:spacing w:after="0" w:line="240" w:lineRule="auto"/>
      </w:pPr>
      <w:r>
        <w:separator/>
      </w:r>
    </w:p>
  </w:endnote>
  <w:endnote w:type="continuationSeparator" w:id="0">
    <w:p w14:paraId="5E8EAAEA" w14:textId="77777777" w:rsidR="003047C2" w:rsidRDefault="003047C2" w:rsidP="004B0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3F87A" w14:textId="77777777" w:rsidR="0053559A" w:rsidRPr="00E20821" w:rsidRDefault="0053559A" w:rsidP="0053559A">
    <w:pPr>
      <w:pStyle w:val="Zpat"/>
      <w:rPr>
        <w:szCs w:val="16"/>
      </w:rPr>
    </w:pPr>
    <w:r w:rsidRPr="00E20821">
      <w:rPr>
        <w:noProof/>
        <w:szCs w:val="16"/>
        <w:lang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0BE109E8" wp14:editId="5345BC9B">
              <wp:simplePos x="0" y="0"/>
              <wp:positionH relativeFrom="column">
                <wp:posOffset>5727700</wp:posOffset>
              </wp:positionH>
              <wp:positionV relativeFrom="page">
                <wp:posOffset>10045065</wp:posOffset>
              </wp:positionV>
              <wp:extent cx="925195" cy="224790"/>
              <wp:effectExtent l="0" t="0" r="0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5195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6130CB" w14:textId="2B4F22B7" w:rsidR="0053559A" w:rsidRDefault="0053559A" w:rsidP="0053559A">
                          <w:pPr>
                            <w:jc w:val="center"/>
                          </w:pP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noProof/>
                              <w:sz w:val="16"/>
                            </w:rPr>
                            <w:t>6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noProof/>
                              <w:sz w:val="16"/>
                            </w:rPr>
                            <w:t>6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0BE109E8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51pt;margin-top:790.95pt;width:72.85pt;height:1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" filled="f" stroked="f">
              <v:textbox style="mso-fit-shape-to-text:t" inset="0,0,0,0">
                <w:txbxContent>
                  <w:p w14:paraId="5E6130CB" w14:textId="2B4F22B7" w:rsidR="0053559A" w:rsidRDefault="0053559A" w:rsidP="0053559A">
                    <w:pPr>
                      <w:jc w:val="center"/>
                    </w:pP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PAGE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noProof/>
                        <w:sz w:val="16"/>
                      </w:rPr>
                      <w:t>6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noProof/>
                        <w:sz w:val="16"/>
                      </w:rPr>
                      <w:t>6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14:paraId="230954FB" w14:textId="77777777" w:rsidR="009E4D76" w:rsidRDefault="009E4D76" w:rsidP="009E4D76">
    <w:pPr>
      <w:pStyle w:val="2145"/>
      <w:tabs>
        <w:tab w:val="left" w:pos="4537"/>
        <w:tab w:val="left" w:pos="9073"/>
      </w:tabs>
      <w:spacing w:before="240" w:beforeAutospacing="0" w:after="0" w:afterAutospacing="0" w:line="273" w:lineRule="auto"/>
      <w:jc w:val="both"/>
    </w:pPr>
    <w:r>
      <w:rPr>
        <w:rFonts w:ascii="Calibri" w:hAnsi="Calibri" w:cs="Calibri"/>
        <w:b/>
        <w:bCs/>
        <w:color w:val="000000"/>
        <w:sz w:val="16"/>
        <w:szCs w:val="16"/>
      </w:rPr>
      <w:t>Státní fond životního prostředí ČR</w:t>
    </w:r>
    <w:r>
      <w:rPr>
        <w:rFonts w:ascii="Calibri" w:hAnsi="Calibri" w:cs="Calibri"/>
        <w:color w:val="000000"/>
        <w:sz w:val="16"/>
        <w:szCs w:val="16"/>
      </w:rPr>
      <w:t>, sídlo: Kaplanova 1931/1, 148 00 Praha 11</w:t>
    </w:r>
  </w:p>
  <w:p w14:paraId="380DF03C" w14:textId="77777777" w:rsidR="009E4D76" w:rsidRDefault="009E4D76" w:rsidP="009E4D76">
    <w:pPr>
      <w:pStyle w:val="Normlnweb"/>
      <w:tabs>
        <w:tab w:val="left" w:pos="4537"/>
        <w:tab w:val="left" w:pos="9073"/>
      </w:tabs>
      <w:spacing w:before="0" w:beforeAutospacing="0" w:after="0" w:afterAutospacing="0" w:line="273" w:lineRule="auto"/>
      <w:jc w:val="both"/>
    </w:pPr>
    <w:r>
      <w:rPr>
        <w:rFonts w:ascii="Calibri" w:hAnsi="Calibri" w:cs="Calibri"/>
        <w:color w:val="000000"/>
        <w:sz w:val="16"/>
        <w:szCs w:val="16"/>
      </w:rPr>
      <w:t>korespondenční a kontaktní adresa: Olbrachtova 2006/9, 140 00 Praha 4, T: +420 267 994 300; IČ: 00020729</w:t>
    </w:r>
  </w:p>
  <w:p w14:paraId="71BE0E4F" w14:textId="0B008255" w:rsidR="00B94FEA" w:rsidRPr="009E4D76" w:rsidRDefault="009E4D76" w:rsidP="009E4D76">
    <w:pPr>
      <w:pStyle w:val="Normlnweb"/>
      <w:tabs>
        <w:tab w:val="left" w:pos="4537"/>
        <w:tab w:val="left" w:pos="9073"/>
      </w:tabs>
      <w:spacing w:before="0" w:beforeAutospacing="0" w:after="0" w:afterAutospacing="0" w:line="273" w:lineRule="auto"/>
      <w:jc w:val="both"/>
    </w:pPr>
    <w:r>
      <w:rPr>
        <w:rFonts w:ascii="Calibri" w:hAnsi="Calibri" w:cs="Calibri"/>
        <w:b/>
        <w:bCs/>
        <w:color w:val="000000"/>
        <w:sz w:val="16"/>
        <w:szCs w:val="16"/>
      </w:rPr>
      <w:t>www.opst.cz, e-mail: spravedliva.transformace@sfzp.cz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CB70A2" w14:textId="77777777" w:rsidR="003047C2" w:rsidRDefault="003047C2" w:rsidP="004B0E66">
      <w:pPr>
        <w:spacing w:after="0" w:line="240" w:lineRule="auto"/>
      </w:pPr>
      <w:r>
        <w:separator/>
      </w:r>
    </w:p>
  </w:footnote>
  <w:footnote w:type="continuationSeparator" w:id="0">
    <w:p w14:paraId="30D7B319" w14:textId="77777777" w:rsidR="003047C2" w:rsidRDefault="003047C2" w:rsidP="004B0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AD749" w14:textId="315E0DE1" w:rsidR="004B0E66" w:rsidRDefault="004B0E66">
    <w:pPr>
      <w:pStyle w:val="Zhlav"/>
    </w:pPr>
    <w:r>
      <w:rPr>
        <w:noProof/>
        <w:lang w:eastAsia="cs-CZ"/>
      </w:rPr>
      <w:drawing>
        <wp:inline distT="0" distB="0" distL="0" distR="0" wp14:anchorId="004732E8" wp14:editId="467895CE">
          <wp:extent cx="5730696" cy="508000"/>
          <wp:effectExtent l="0" t="0" r="3810" b="635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PST_2021_EU_MZP_SFZ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0696" cy="5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F5C10"/>
    <w:multiLevelType w:val="hybridMultilevel"/>
    <w:tmpl w:val="5B30947A"/>
    <w:lvl w:ilvl="0" w:tplc="ABFA1170">
      <w:start w:val="1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C27AA"/>
    <w:multiLevelType w:val="multilevel"/>
    <w:tmpl w:val="051AF25A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A4347A4"/>
    <w:multiLevelType w:val="hybridMultilevel"/>
    <w:tmpl w:val="68A2A2FE"/>
    <w:lvl w:ilvl="0" w:tplc="A1C453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560D94"/>
    <w:multiLevelType w:val="multilevel"/>
    <w:tmpl w:val="1F58C56E"/>
    <w:lvl w:ilvl="0">
      <w:start w:val="1"/>
      <w:numFmt w:val="decimal"/>
      <w:lvlText w:val="%1."/>
      <w:lvlJc w:val="left"/>
      <w:pPr>
        <w:ind w:left="360" w:hanging="360"/>
      </w:pPr>
      <w:rPr>
        <w:rFonts w:ascii="Segoe UI" w:eastAsiaTheme="minorHAnsi" w:hAnsi="Segoe UI" w:cs="Segoe UI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E66"/>
    <w:rsid w:val="000726C2"/>
    <w:rsid w:val="000D47B6"/>
    <w:rsid w:val="001814A9"/>
    <w:rsid w:val="001E0100"/>
    <w:rsid w:val="001F5387"/>
    <w:rsid w:val="003047C2"/>
    <w:rsid w:val="00393FDE"/>
    <w:rsid w:val="003F021A"/>
    <w:rsid w:val="003F6F2F"/>
    <w:rsid w:val="004118A2"/>
    <w:rsid w:val="0048489F"/>
    <w:rsid w:val="004B0E66"/>
    <w:rsid w:val="004B1A70"/>
    <w:rsid w:val="00526A88"/>
    <w:rsid w:val="0053559A"/>
    <w:rsid w:val="00547EBB"/>
    <w:rsid w:val="00551410"/>
    <w:rsid w:val="00610B8C"/>
    <w:rsid w:val="006D6FED"/>
    <w:rsid w:val="00810316"/>
    <w:rsid w:val="008518A0"/>
    <w:rsid w:val="00854D13"/>
    <w:rsid w:val="008749B5"/>
    <w:rsid w:val="00916407"/>
    <w:rsid w:val="009738E6"/>
    <w:rsid w:val="009A7D5A"/>
    <w:rsid w:val="009E4D76"/>
    <w:rsid w:val="00B10D61"/>
    <w:rsid w:val="00B67890"/>
    <w:rsid w:val="00B94FEA"/>
    <w:rsid w:val="00BB4579"/>
    <w:rsid w:val="00CB2BB6"/>
    <w:rsid w:val="00DB082E"/>
    <w:rsid w:val="00E46A29"/>
    <w:rsid w:val="00F22DC6"/>
    <w:rsid w:val="00F53FFE"/>
    <w:rsid w:val="00FB0AF4"/>
    <w:rsid w:val="00FF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7815B82"/>
  <w15:chartTrackingRefBased/>
  <w15:docId w15:val="{05AF236E-B3E9-4499-A67E-597223CF8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B0E66"/>
  </w:style>
  <w:style w:type="paragraph" w:styleId="Nadpis1">
    <w:name w:val="heading 1"/>
    <w:basedOn w:val="Normln"/>
    <w:next w:val="Normln"/>
    <w:link w:val="Nadpis1Char"/>
    <w:uiPriority w:val="1"/>
    <w:qFormat/>
    <w:rsid w:val="004B0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814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4B0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4B0E66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B0E6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B0E6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B0E66"/>
    <w:rPr>
      <w:vertAlign w:val="superscript"/>
    </w:rPr>
  </w:style>
  <w:style w:type="paragraph" w:styleId="Zkladntext">
    <w:name w:val="Body Text"/>
    <w:basedOn w:val="Normln"/>
    <w:link w:val="ZkladntextChar"/>
    <w:uiPriority w:val="1"/>
    <w:qFormat/>
    <w:rsid w:val="004B0E6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4B0E66"/>
    <w:rPr>
      <w:rFonts w:ascii="Arial" w:eastAsia="Arial" w:hAnsi="Arial" w:cs="Arial"/>
      <w:i/>
      <w:iCs/>
      <w:sz w:val="24"/>
      <w:szCs w:val="24"/>
    </w:rPr>
  </w:style>
  <w:style w:type="paragraph" w:customStyle="1" w:styleId="Default">
    <w:name w:val="Default"/>
    <w:rsid w:val="004B0E6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4B0E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0E66"/>
  </w:style>
  <w:style w:type="paragraph" w:styleId="Zpat">
    <w:name w:val="footer"/>
    <w:basedOn w:val="Normln"/>
    <w:link w:val="ZpatChar"/>
    <w:uiPriority w:val="99"/>
    <w:unhideWhenUsed/>
    <w:rsid w:val="004B0E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0E66"/>
  </w:style>
  <w:style w:type="character" w:styleId="slostrnky">
    <w:name w:val="page number"/>
    <w:basedOn w:val="Standardnpsmoodstavce"/>
    <w:rsid w:val="0053559A"/>
  </w:style>
  <w:style w:type="character" w:styleId="Odkaznakoment">
    <w:name w:val="annotation reference"/>
    <w:basedOn w:val="Standardnpsmoodstavce"/>
    <w:uiPriority w:val="99"/>
    <w:semiHidden/>
    <w:unhideWhenUsed/>
    <w:rsid w:val="000D47B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47B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47B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47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47B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4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47B6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1276,bqiaagaaeyqcaaagiaiaaap+awaabqweaaaaaaaaaaaaaaaaaaaaaaaaaaaaaaaaaaaaaaaaaaaaaaaaaaaaaaaaaaaaaaaaaaaaaaaaaaaaaaaaaaaaaaaaaaaaaaaaaaaaaaaaaaaaaaaaaaaaaaaaaaaaaaaaaaaaaaaaaaaaaaaaaaaaaaaaaaaaaaaaaaaaaaaaaaaaaaaaaaaaaaaaaaaaaaaaaaaaaaaa"/>
    <w:basedOn w:val="Standardnpsmoodstavce"/>
    <w:rsid w:val="00DB082E"/>
  </w:style>
  <w:style w:type="paragraph" w:customStyle="1" w:styleId="2145">
    <w:name w:val="2145"/>
    <w:aliases w:val="bqiaagaaeyqcaaagiaiaaappbqaabfcfaaaaaaaaaaaaaaaaaaaaaaaaaaaaaaaaaaaaaaaaaaaaaaaaaaaaaaaaaaaaaaaaaaaaaaaaaaaaaaaaaaaaaaaaaaaaaaaaaaaaaaaaaaaaaaaaaaaaaaaaaaaaaaaaaaaaaaaaaaaaaaaaaaaaaaaaaaaaaaaaaaaaaaaaaaaaaaaaaaaaaaaaaaaaaaaaaaaaaaaa"/>
    <w:basedOn w:val="Normln"/>
    <w:rsid w:val="009E4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9E4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814A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22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25043-E4EA-4A9B-B9C7-E501890B0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592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Ivo</dc:creator>
  <cp:keywords/>
  <dc:description/>
  <cp:lastModifiedBy>Klepáčková, Kateřina</cp:lastModifiedBy>
  <cp:revision>4</cp:revision>
  <dcterms:created xsi:type="dcterms:W3CDTF">2025-07-09T06:59:00Z</dcterms:created>
  <dcterms:modified xsi:type="dcterms:W3CDTF">2026-01-23T12:09:00Z</dcterms:modified>
</cp:coreProperties>
</file>