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14:paraId="025AABB2" w14:textId="77777777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55E6626C" w14:textId="77777777"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324623989" w:edGrp="everyone"/>
            <w:permEnd w:id="1324623989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14:paraId="794A615D" w14:textId="77777777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972B3" w14:textId="77777777" w:rsidR="002E4241" w:rsidRPr="00FD07A0" w:rsidRDefault="002E4241" w:rsidP="002E4241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</w:rPr>
              <w:t xml:space="preserve"> K veřejné zakázce na </w:t>
            </w:r>
            <w:r w:rsidRPr="00126AED">
              <w:rPr>
                <w:rFonts w:eastAsia="SimSun"/>
                <w:color w:val="000000"/>
                <w:sz w:val="20"/>
                <w:szCs w:val="20"/>
              </w:rPr>
              <w:t>dodávky</w:t>
            </w:r>
          </w:p>
          <w:p w14:paraId="2D322F39" w14:textId="77777777" w:rsidR="004B190C" w:rsidRPr="00FD07A0" w:rsidRDefault="004B190C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14:paraId="2A33F50F" w14:textId="77777777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862DD0" w14:textId="77777777"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98564E" w14:textId="528C932D" w:rsidR="00A63700" w:rsidRPr="00FD07A0" w:rsidRDefault="00D41D56" w:rsidP="002E4241">
            <w:pPr>
              <w:jc w:val="center"/>
            </w:pPr>
            <w:r>
              <w:rPr>
                <w:b/>
              </w:rPr>
              <w:t>„</w:t>
            </w:r>
            <w:r w:rsidR="001C7762" w:rsidRPr="001C7762">
              <w:rPr>
                <w:b/>
              </w:rPr>
              <w:t>Modernizace světelné křižovatky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14:paraId="74A07574" w14:textId="77777777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264D0AB4" w14:textId="77777777"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14:paraId="666E6E3B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AC6C9B8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64F2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1298075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612980758"/>
          </w:p>
        </w:tc>
      </w:tr>
      <w:tr w:rsidR="004B190C" w14:paraId="524482D7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587B0DD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009258854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8E98D" w14:textId="77777777"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009258854"/>
      <w:tr w:rsidR="004B190C" w14:paraId="357EACD6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95C49EC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B814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7835225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78352255"/>
          </w:p>
        </w:tc>
      </w:tr>
      <w:tr w:rsidR="005124DD" w14:paraId="5D46ED9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7B951D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F64D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8803944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88039446"/>
            <w:r>
              <w:rPr>
                <w:color w:val="000000"/>
              </w:rPr>
              <w:t xml:space="preserve">       </w:t>
            </w:r>
          </w:p>
        </w:tc>
      </w:tr>
      <w:tr w:rsidR="005124DD" w14:paraId="62C6E4F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514CEC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DB935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2879975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28799759"/>
          </w:p>
        </w:tc>
      </w:tr>
      <w:tr w:rsidR="005124DD" w14:paraId="456495B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34AD936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14:paraId="697B9B4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92AB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750957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27509573"/>
          </w:p>
        </w:tc>
      </w:tr>
      <w:tr w:rsidR="005124DD" w14:paraId="652366FC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ED08764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14:paraId="60E6CF1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43F77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0279226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02792266"/>
          </w:p>
        </w:tc>
      </w:tr>
      <w:tr w:rsidR="005124DD" w14:paraId="1A201039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A32B893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14:paraId="26DFAFE1" w14:textId="77777777"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015C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86132894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986132894"/>
          </w:p>
        </w:tc>
      </w:tr>
      <w:tr w:rsidR="005124DD" w14:paraId="4A42ABFE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B1B2077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14:paraId="3AB95331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5018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3504306" w:edGrp="everyone"/>
            <w:r>
              <w:rPr>
                <w:color w:val="000000"/>
              </w:rPr>
              <w:t xml:space="preserve"> Ano / Ne / Nerelevantní  </w:t>
            </w:r>
            <w:permEnd w:id="1223504306"/>
          </w:p>
        </w:tc>
      </w:tr>
      <w:tr w:rsidR="005124DD" w14:paraId="2F2FC0AD" w14:textId="77777777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ACD121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5FB1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4181938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41819386"/>
          </w:p>
        </w:tc>
      </w:tr>
      <w:tr w:rsidR="005124DD" w14:paraId="251CAE0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5FF693D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326F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372796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37279626"/>
          </w:p>
        </w:tc>
      </w:tr>
      <w:tr w:rsidR="005124DD" w14:paraId="38782FB6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84D3D5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745F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8914722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89147225"/>
          </w:p>
        </w:tc>
      </w:tr>
      <w:tr w:rsidR="004B190C" w14:paraId="0F661311" w14:textId="77777777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75CB32BA" w14:textId="77777777"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14:paraId="2585954E" w14:textId="77777777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F632A4" w14:textId="77777777"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0191A6" w14:textId="77777777"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051877643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051877643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3D5F80" w14:textId="77777777"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14:paraId="2D5AF5CE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0BDA915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570C32A4" w14:textId="77777777"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280146545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280146545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FF9745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14:paraId="571B3140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949B1B" w14:textId="77777777"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0F284A" w14:textId="77777777"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42641817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42641817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894B51" w14:textId="77777777"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14:paraId="493D4CDA" w14:textId="77777777"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14:paraId="4FBA108D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3019C465" w14:textId="77777777" w:rsidR="000A7B86" w:rsidRPr="00FD07A0" w:rsidRDefault="000A7B86" w:rsidP="00F0066A">
      <w:pPr>
        <w:jc w:val="both"/>
        <w:rPr>
          <w:sz w:val="20"/>
          <w:szCs w:val="20"/>
        </w:rPr>
      </w:pPr>
    </w:p>
    <w:p w14:paraId="679021FE" w14:textId="77777777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829845942" w:edGrp="everyone"/>
      <w:r w:rsidR="004B190C" w:rsidRPr="00FD07A0">
        <w:rPr>
          <w:sz w:val="20"/>
          <w:szCs w:val="20"/>
        </w:rPr>
        <w:t>………………….</w:t>
      </w:r>
      <w:permEnd w:id="829845942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2048345485" w:edGrp="everyone"/>
      <w:r w:rsidR="004B190C" w:rsidRPr="00FD07A0">
        <w:rPr>
          <w:sz w:val="20"/>
          <w:szCs w:val="20"/>
        </w:rPr>
        <w:t>……………..</w:t>
      </w:r>
      <w:permEnd w:id="2048345485"/>
    </w:p>
    <w:p w14:paraId="1F74FC2B" w14:textId="77777777" w:rsidR="00E67CDD" w:rsidRPr="00FD07A0" w:rsidRDefault="00E67CDD" w:rsidP="00E67CDD">
      <w:pPr>
        <w:jc w:val="right"/>
        <w:rPr>
          <w:sz w:val="22"/>
        </w:rPr>
      </w:pPr>
    </w:p>
    <w:p w14:paraId="65FAD0DD" w14:textId="77777777" w:rsidR="00E67CDD" w:rsidRPr="00FD07A0" w:rsidRDefault="00E67CDD" w:rsidP="00E67CDD">
      <w:pPr>
        <w:jc w:val="right"/>
        <w:rPr>
          <w:sz w:val="22"/>
        </w:rPr>
      </w:pPr>
    </w:p>
    <w:p w14:paraId="622BA6EB" w14:textId="77777777" w:rsidR="004B190C" w:rsidRPr="00FD07A0" w:rsidRDefault="004B190C" w:rsidP="00E67CDD">
      <w:pPr>
        <w:jc w:val="right"/>
        <w:rPr>
          <w:sz w:val="22"/>
        </w:rPr>
      </w:pPr>
      <w:permStart w:id="944901138" w:edGrp="everyone"/>
      <w:r w:rsidRPr="00FD07A0">
        <w:rPr>
          <w:sz w:val="22"/>
        </w:rPr>
        <w:t>…………….…………………………….</w:t>
      </w:r>
    </w:p>
    <w:permEnd w:id="944901138"/>
    <w:p w14:paraId="3FAF7025" w14:textId="77777777"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14:paraId="486E0F10" w14:textId="77777777"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545B" w14:textId="77777777" w:rsidR="00A26EAA" w:rsidRDefault="00A26EAA">
      <w:r>
        <w:separator/>
      </w:r>
    </w:p>
  </w:endnote>
  <w:endnote w:type="continuationSeparator" w:id="0">
    <w:p w14:paraId="7DA84B4B" w14:textId="77777777" w:rsidR="00A26EAA" w:rsidRDefault="00A2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6CDF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4C8C96A8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487C773C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69F70838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45033ADD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D575" w14:textId="77777777" w:rsidR="00A26EAA" w:rsidRDefault="00A26EAA">
      <w:r>
        <w:separator/>
      </w:r>
    </w:p>
  </w:footnote>
  <w:footnote w:type="continuationSeparator" w:id="0">
    <w:p w14:paraId="545C7C55" w14:textId="77777777" w:rsidR="00A26EAA" w:rsidRDefault="00A2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649A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60152A7B" w14:textId="77777777" w:rsidR="00CD30DA" w:rsidRDefault="00CD30DA" w:rsidP="003A529A">
    <w:pPr>
      <w:pStyle w:val="Zhlav"/>
      <w:jc w:val="center"/>
    </w:pPr>
  </w:p>
  <w:p w14:paraId="270B95EA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676083">
    <w:abstractNumId w:val="0"/>
  </w:num>
  <w:num w:numId="2" w16cid:durableId="269893499">
    <w:abstractNumId w:val="1"/>
  </w:num>
  <w:num w:numId="3" w16cid:durableId="1940406187">
    <w:abstractNumId w:val="2"/>
  </w:num>
  <w:num w:numId="4" w16cid:durableId="392586454">
    <w:abstractNumId w:val="3"/>
  </w:num>
  <w:num w:numId="5" w16cid:durableId="1866482790">
    <w:abstractNumId w:val="4"/>
  </w:num>
  <w:num w:numId="6" w16cid:durableId="1228954992">
    <w:abstractNumId w:val="5"/>
  </w:num>
  <w:num w:numId="7" w16cid:durableId="1046832411">
    <w:abstractNumId w:val="6"/>
  </w:num>
  <w:num w:numId="8" w16cid:durableId="519509365">
    <w:abstractNumId w:val="0"/>
  </w:num>
  <w:num w:numId="9" w16cid:durableId="454564206">
    <w:abstractNumId w:val="7"/>
  </w:num>
  <w:num w:numId="10" w16cid:durableId="1169517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F1pJTvGNdZJCLBQLqwQVBTbiyQrR3/Ut1kNk+ifJsXjRvHRTOvxrO8SyH1PiKr/X3AbBmMiOyw5LY6MrihXHWA==" w:salt="rft3V4d/3+10KjB+OhmxB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C"/>
    <w:rsid w:val="00061070"/>
    <w:rsid w:val="000A7B86"/>
    <w:rsid w:val="000F4DA9"/>
    <w:rsid w:val="001040EC"/>
    <w:rsid w:val="001253E4"/>
    <w:rsid w:val="00126AED"/>
    <w:rsid w:val="001431C2"/>
    <w:rsid w:val="001757C5"/>
    <w:rsid w:val="001C7762"/>
    <w:rsid w:val="002028AB"/>
    <w:rsid w:val="00214BEE"/>
    <w:rsid w:val="00226470"/>
    <w:rsid w:val="00235B17"/>
    <w:rsid w:val="00274492"/>
    <w:rsid w:val="00292BD7"/>
    <w:rsid w:val="00297B78"/>
    <w:rsid w:val="002D47F5"/>
    <w:rsid w:val="002E4241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41463"/>
    <w:rsid w:val="007838EA"/>
    <w:rsid w:val="00784225"/>
    <w:rsid w:val="007A02A5"/>
    <w:rsid w:val="007A4DD2"/>
    <w:rsid w:val="00800E9A"/>
    <w:rsid w:val="00811474"/>
    <w:rsid w:val="00894D07"/>
    <w:rsid w:val="00897C40"/>
    <w:rsid w:val="008A00EF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26EAA"/>
    <w:rsid w:val="00A36325"/>
    <w:rsid w:val="00A43524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C66A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46E0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C4743"/>
  <w15:docId w15:val="{E7A92529-BF0D-46F0-BEE7-EE0F9A5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298F-05A5-4849-81C8-76E262E9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1616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1886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Tomáš Najvar</cp:lastModifiedBy>
  <cp:revision>4</cp:revision>
  <cp:lastPrinted>2016-09-01T08:36:00Z</cp:lastPrinted>
  <dcterms:created xsi:type="dcterms:W3CDTF">2025-04-15T09:17:00Z</dcterms:created>
  <dcterms:modified xsi:type="dcterms:W3CDTF">2026-02-24T14:09:00Z</dcterms:modified>
</cp:coreProperties>
</file>