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81FB" w14:textId="77777777" w:rsidR="000B7494" w:rsidRPr="000B7494" w:rsidRDefault="000B7494" w:rsidP="000B7494">
      <w:pPr>
        <w:keepNext/>
        <w:widowControl w:val="0"/>
        <w:shd w:val="pct5" w:color="auto" w:fill="auto"/>
        <w:tabs>
          <w:tab w:val="num" w:pos="0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cs-CZ"/>
        </w:rPr>
      </w:pPr>
      <w:bookmarkStart w:id="0" w:name="_Toc132808861"/>
      <w:r w:rsidRPr="000B7494">
        <w:rPr>
          <w:rFonts w:ascii="Times New Roman" w:eastAsia="Times New Roman" w:hAnsi="Times New Roman" w:cs="Times New Roman"/>
          <w:b/>
          <w:kern w:val="28"/>
          <w:lang w:eastAsia="cs-CZ"/>
        </w:rPr>
        <w:t xml:space="preserve">Příloha č. </w:t>
      </w:r>
      <w:r w:rsidR="00FB3CB1">
        <w:rPr>
          <w:rFonts w:ascii="Times New Roman" w:eastAsia="Times New Roman" w:hAnsi="Times New Roman" w:cs="Times New Roman"/>
          <w:b/>
          <w:kern w:val="28"/>
          <w:lang w:eastAsia="cs-CZ"/>
        </w:rPr>
        <w:t>4</w:t>
      </w:r>
      <w:r w:rsidRPr="000B7494">
        <w:rPr>
          <w:rFonts w:ascii="Times New Roman" w:eastAsia="Times New Roman" w:hAnsi="Times New Roman" w:cs="Times New Roman"/>
          <w:b/>
          <w:kern w:val="28"/>
          <w:lang w:eastAsia="cs-CZ"/>
        </w:rPr>
        <w:t xml:space="preserve"> – Čestné prohlášení k mezinárodním sankcím</w:t>
      </w:r>
      <w:bookmarkEnd w:id="0"/>
      <w:r w:rsidRPr="000B7494">
        <w:rPr>
          <w:rFonts w:ascii="Times New Roman" w:eastAsia="Times New Roman" w:hAnsi="Times New Roman" w:cs="Times New Roman"/>
          <w:b/>
          <w:kern w:val="28"/>
          <w:lang w:eastAsia="cs-CZ"/>
        </w:rPr>
        <w:t xml:space="preserve"> </w:t>
      </w:r>
    </w:p>
    <w:p w14:paraId="123845CA" w14:textId="77777777" w:rsidR="000B7494" w:rsidRPr="000B7494" w:rsidRDefault="000B7494" w:rsidP="000B749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DA146D" w14:textId="77777777" w:rsidR="000B7494" w:rsidRPr="000B7494" w:rsidRDefault="000B7494" w:rsidP="000B7494">
      <w:pPr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04E5C5C" w14:textId="77777777" w:rsidR="000B7494" w:rsidRPr="000B7494" w:rsidRDefault="000B7494" w:rsidP="000B74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7494">
        <w:rPr>
          <w:rFonts w:ascii="Times New Roman" w:eastAsia="Calibri" w:hAnsi="Times New Roman" w:cs="Times New Roman"/>
          <w:b/>
          <w:sz w:val="28"/>
          <w:szCs w:val="28"/>
        </w:rPr>
        <w:t>ČESTNÉ PROHLÁŠENÍ DODAVATELE</w:t>
      </w:r>
    </w:p>
    <w:p w14:paraId="493A0931" w14:textId="77777777" w:rsidR="000B7494" w:rsidRPr="000B7494" w:rsidRDefault="000B7494" w:rsidP="000B7494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B7494">
        <w:rPr>
          <w:rFonts w:ascii="Times New Roman" w:eastAsia="Calibri" w:hAnsi="Times New Roman" w:cs="Times New Roman"/>
          <w:sz w:val="20"/>
          <w:szCs w:val="20"/>
        </w:rPr>
        <w:t xml:space="preserve">v souvislosti s čl. 5k odst. 1 Sankčního nařízení EU, </w:t>
      </w:r>
    </w:p>
    <w:p w14:paraId="527F797C" w14:textId="77777777" w:rsidR="000B7494" w:rsidRPr="000B7494" w:rsidRDefault="000B7494" w:rsidP="000B7494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B7494">
        <w:rPr>
          <w:rFonts w:ascii="Times New Roman" w:eastAsia="Calibri" w:hAnsi="Times New Roman" w:cs="Times New Roman"/>
          <w:sz w:val="20"/>
          <w:szCs w:val="20"/>
        </w:rPr>
        <w:t xml:space="preserve"> pro veřejnou zakázku:</w:t>
      </w:r>
    </w:p>
    <w:p w14:paraId="7F647E55" w14:textId="77777777" w:rsidR="000B7494" w:rsidRPr="000B7494" w:rsidRDefault="000B7494" w:rsidP="000B749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7494"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14:paraId="4D4F7F7C" w14:textId="0C6983DC" w:rsidR="000B7494" w:rsidRPr="00FB3CB1" w:rsidRDefault="000B7494" w:rsidP="00FB3CB1">
      <w:pPr>
        <w:pStyle w:val="Vrazncitt"/>
        <w:pBdr>
          <w:top w:val="none" w:sz="0" w:space="0" w:color="auto"/>
          <w:bottom w:val="none" w:sz="0" w:space="0" w:color="auto"/>
        </w:pBdr>
        <w:spacing w:before="600" w:line="276" w:lineRule="auto"/>
        <w:ind w:left="862" w:right="862"/>
        <w:rPr>
          <w:b/>
          <w:bCs/>
        </w:rPr>
      </w:pPr>
      <w:r w:rsidRPr="00FB3CB1">
        <w:rPr>
          <w:b/>
          <w:bCs/>
        </w:rPr>
        <w:t>„</w:t>
      </w:r>
      <w:r w:rsidR="00FB3CB1" w:rsidRPr="00FB3CB1">
        <w:rPr>
          <w:b/>
          <w:i w:val="0"/>
          <w:color w:val="2F5496" w:themeColor="accent1" w:themeShade="BF"/>
          <w14:textOutline w14:w="9525" w14:cap="rnd" w14:cmpd="sng" w14:algn="ctr">
            <w14:noFill/>
            <w14:prstDash w14:val="solid"/>
            <w14:bevel/>
          </w14:textOutline>
        </w:rPr>
        <w:t>Svozové vozidlo s lisovací nástavbou</w:t>
      </w:r>
      <w:r w:rsidRPr="00FB3CB1">
        <w:rPr>
          <w:b/>
          <w:bCs/>
        </w:rPr>
        <w:t>“</w:t>
      </w:r>
    </w:p>
    <w:p w14:paraId="7DDA9494" w14:textId="77777777" w:rsidR="000B7494" w:rsidRPr="000B7494" w:rsidRDefault="000B7494" w:rsidP="000B749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853"/>
        <w:gridCol w:w="6452"/>
        <w:gridCol w:w="334"/>
      </w:tblGrid>
      <w:tr w:rsidR="000B7494" w:rsidRPr="000B7494" w14:paraId="4D699351" w14:textId="77777777" w:rsidTr="009F6B9A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582FE7B" w14:textId="77777777" w:rsidR="000B7494" w:rsidRPr="000B7494" w:rsidRDefault="000B7494" w:rsidP="000B74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B7494">
              <w:rPr>
                <w:rFonts w:ascii="Times New Roman" w:eastAsia="Calibri" w:hAnsi="Times New Roman" w:cs="Times New Roman"/>
                <w:b/>
              </w:rPr>
              <w:t>Prohlašující dodavatel:</w:t>
            </w:r>
          </w:p>
        </w:tc>
      </w:tr>
      <w:tr w:rsidR="000B7494" w:rsidRPr="000B7494" w14:paraId="641BC131" w14:textId="77777777" w:rsidTr="009F6B9A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66457413" w14:textId="77777777" w:rsidR="000B7494" w:rsidRPr="000B7494" w:rsidRDefault="000B7494" w:rsidP="000B74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B7494">
              <w:rPr>
                <w:rFonts w:ascii="Times New Roman" w:eastAsia="Calibri" w:hAnsi="Times New Roman" w:cs="Times New Roman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182DB17" w14:textId="11E239D8" w:rsidR="000B7494" w:rsidRPr="000B7494" w:rsidRDefault="008B6057" w:rsidP="000B74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  <w:permStart w:id="1090675783" w:edGrp="everyone"/>
            <w:r>
              <w:rPr>
                <w:rFonts w:ascii="Times New Roman" w:eastAsia="Calibri" w:hAnsi="Times New Roman" w:cs="Times New Roman"/>
                <w:b/>
                <w:highlight w:val="yellow"/>
              </w:rPr>
              <w:t xml:space="preserve">                     </w:t>
            </w:r>
            <w:permEnd w:id="1090675783"/>
          </w:p>
        </w:tc>
      </w:tr>
      <w:tr w:rsidR="008B6057" w:rsidRPr="000B7494" w14:paraId="17BCDD38" w14:textId="77777777" w:rsidTr="009F6B9A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7CF6BB7" w14:textId="77777777" w:rsidR="008B6057" w:rsidRPr="000B7494" w:rsidRDefault="008B6057" w:rsidP="008B605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B7494">
              <w:rPr>
                <w:rFonts w:ascii="Times New Roman" w:eastAsia="Calibri" w:hAnsi="Times New Roman" w:cs="Times New Roman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0B640913" w14:textId="5F3BC690" w:rsidR="008B6057" w:rsidRPr="000B7494" w:rsidRDefault="008B6057" w:rsidP="008B605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permStart w:id="860317640" w:edGrp="everyone"/>
            <w:r>
              <w:rPr>
                <w:rFonts w:ascii="Times New Roman" w:eastAsia="Calibri" w:hAnsi="Times New Roman" w:cs="Times New Roman"/>
                <w:b/>
                <w:highlight w:val="yellow"/>
              </w:rPr>
              <w:t xml:space="preserve">                     </w:t>
            </w:r>
            <w:permEnd w:id="860317640"/>
          </w:p>
        </w:tc>
      </w:tr>
      <w:tr w:rsidR="008B6057" w:rsidRPr="000B7494" w14:paraId="787D9A87" w14:textId="77777777" w:rsidTr="009F6B9A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37F737A" w14:textId="77777777" w:rsidR="008B6057" w:rsidRPr="000B7494" w:rsidRDefault="008B6057" w:rsidP="008B605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B7494">
              <w:rPr>
                <w:rFonts w:ascii="Times New Roman" w:eastAsia="Calibri" w:hAnsi="Times New Roman" w:cs="Times New Roman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0B7DE9C3" w14:textId="5BBC8F80" w:rsidR="008B6057" w:rsidRPr="000B7494" w:rsidRDefault="008B6057" w:rsidP="008B605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permStart w:id="1553622184" w:edGrp="everyone"/>
            <w:r>
              <w:rPr>
                <w:rFonts w:ascii="Times New Roman" w:eastAsia="Calibri" w:hAnsi="Times New Roman" w:cs="Times New Roman"/>
                <w:b/>
                <w:highlight w:val="yellow"/>
              </w:rPr>
              <w:t xml:space="preserve">                     </w:t>
            </w:r>
            <w:permEnd w:id="1553622184"/>
          </w:p>
        </w:tc>
      </w:tr>
      <w:tr w:rsidR="008B6057" w:rsidRPr="000B7494" w14:paraId="7198C2FE" w14:textId="77777777" w:rsidTr="009F6B9A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059E3232" w14:textId="77777777" w:rsidR="008B6057" w:rsidRPr="000B7494" w:rsidRDefault="008B6057" w:rsidP="008B605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B7494">
              <w:rPr>
                <w:rFonts w:ascii="Times New Roman" w:eastAsia="Calibri" w:hAnsi="Times New Roman" w:cs="Times New Roman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20F8531A" w14:textId="1BDF5E38" w:rsidR="008B6057" w:rsidRPr="000B7494" w:rsidRDefault="008B6057" w:rsidP="008B605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permStart w:id="810105083" w:edGrp="everyone"/>
            <w:r>
              <w:rPr>
                <w:rFonts w:ascii="Times New Roman" w:eastAsia="Calibri" w:hAnsi="Times New Roman" w:cs="Times New Roman"/>
                <w:b/>
                <w:highlight w:val="yellow"/>
              </w:rPr>
              <w:t xml:space="preserve">                     </w:t>
            </w:r>
            <w:permEnd w:id="810105083"/>
          </w:p>
        </w:tc>
      </w:tr>
    </w:tbl>
    <w:p w14:paraId="0C7D6D1B" w14:textId="77777777" w:rsidR="000B7494" w:rsidRPr="000B7494" w:rsidRDefault="000B7494" w:rsidP="000B749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B7494">
        <w:rPr>
          <w:rFonts w:ascii="Times New Roman" w:eastAsia="Calibri" w:hAnsi="Times New Roman" w:cs="Times New Roman"/>
        </w:rPr>
        <w:t>(„</w:t>
      </w:r>
      <w:r w:rsidRPr="000B7494">
        <w:rPr>
          <w:rFonts w:ascii="Times New Roman" w:eastAsia="Calibri" w:hAnsi="Times New Roman" w:cs="Times New Roman"/>
          <w:b/>
        </w:rPr>
        <w:t>Dodavatel</w:t>
      </w:r>
      <w:r w:rsidRPr="000B7494">
        <w:rPr>
          <w:rFonts w:ascii="Times New Roman" w:eastAsia="Calibri" w:hAnsi="Times New Roman" w:cs="Times New Roman"/>
        </w:rPr>
        <w:t>“)</w:t>
      </w:r>
    </w:p>
    <w:p w14:paraId="42CF6EC3" w14:textId="37ABE7E7" w:rsidR="000B7494" w:rsidRPr="000B7494" w:rsidRDefault="000B7494" w:rsidP="000B749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B7494">
        <w:rPr>
          <w:rFonts w:ascii="Times New Roman" w:eastAsia="Calibri" w:hAnsi="Times New Roman" w:cs="Times New Roman"/>
        </w:rPr>
        <w:t xml:space="preserve">Dodavatel tímto pro účely výše uvedené veřejné zakázky s názvem </w:t>
      </w:r>
      <w:permStart w:id="2010348835" w:edGrp="everyone"/>
      <w:r w:rsidR="008B6057">
        <w:rPr>
          <w:rFonts w:ascii="Times New Roman" w:eastAsia="Calibri" w:hAnsi="Times New Roman" w:cs="Times New Roman"/>
          <w:b/>
          <w:highlight w:val="yellow"/>
        </w:rPr>
        <w:t xml:space="preserve">                     </w:t>
      </w:r>
      <w:permEnd w:id="2010348835"/>
      <w:r w:rsidRPr="000B7494">
        <w:rPr>
          <w:rFonts w:ascii="Times New Roman" w:eastAsia="Calibri" w:hAnsi="Times New Roman" w:cs="Times New Roman"/>
        </w:rPr>
        <w:t xml:space="preserve"> čestně prohlašuje, že není subjektem, na který se vztahuje zákaz zadání či plnění veřejné zakázky dle čl. 5k odst. 1 Nařízení Rady (EU) 2022/576 ze dne 8. dubna 2022, kterým se mění nařízení (EU) č. 833/2014 o omezujících opatřeních vzhledem k činnostem Ruska destabilizujícím situaci na Ukrajině, tj. že není:</w:t>
      </w:r>
    </w:p>
    <w:p w14:paraId="2AD91365" w14:textId="77777777" w:rsidR="000B7494" w:rsidRPr="000B7494" w:rsidRDefault="000B7494" w:rsidP="000B7494">
      <w:pPr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Calibri" w:hAnsi="Times New Roman" w:cs="Times New Roman"/>
        </w:rPr>
      </w:pPr>
      <w:r w:rsidRPr="000B7494">
        <w:rPr>
          <w:rFonts w:ascii="Times New Roman" w:eastAsia="Calibri" w:hAnsi="Times New Roman" w:cs="Times New Roman"/>
        </w:rPr>
        <w:t>ruským státním příslušníkem, fyzickou či právnickou osobou nebo subjektem či orgánem se sídlem v Rusku,</w:t>
      </w:r>
    </w:p>
    <w:p w14:paraId="64C9DA63" w14:textId="77777777" w:rsidR="000B7494" w:rsidRPr="000B7494" w:rsidRDefault="000B7494" w:rsidP="000B7494">
      <w:pPr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Calibri" w:hAnsi="Times New Roman" w:cs="Times New Roman"/>
        </w:rPr>
      </w:pPr>
      <w:r w:rsidRPr="000B7494">
        <w:rPr>
          <w:rFonts w:ascii="Times New Roman" w:eastAsia="Calibri" w:hAnsi="Times New Roman" w:cs="Times New Roman"/>
        </w:rPr>
        <w:t>právnickou osobou, subjektem nebo orgánem, který je z více než 50 % přímo či nepřímo vlastněn některým ze subjektů uvedených v písmeni a) tohoto odstavce, nebo</w:t>
      </w:r>
    </w:p>
    <w:p w14:paraId="2ECBF9DB" w14:textId="77777777" w:rsidR="000B7494" w:rsidRPr="000B7494" w:rsidRDefault="000B7494" w:rsidP="000B7494">
      <w:pPr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Calibri" w:hAnsi="Times New Roman" w:cs="Times New Roman"/>
        </w:rPr>
      </w:pPr>
      <w:r w:rsidRPr="000B7494">
        <w:rPr>
          <w:rFonts w:ascii="Times New Roman" w:eastAsia="Calibri" w:hAnsi="Times New Roman" w:cs="Times New Roman"/>
        </w:rPr>
        <w:t>fyzickou nebo právnickou osobou, subjektem nebo orgánem, který jedná jménem nebo na pokyn některého ze subjektů uvedených v písmeni a) nebo b) tohoto odstavce,</w:t>
      </w:r>
    </w:p>
    <w:p w14:paraId="623D23FE" w14:textId="77777777" w:rsidR="000B7494" w:rsidRPr="000B7494" w:rsidRDefault="000B7494" w:rsidP="000B7494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E9AB484" w14:textId="77777777" w:rsidR="000B7494" w:rsidRPr="000B7494" w:rsidRDefault="000B7494" w:rsidP="000B7494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0B7494">
        <w:rPr>
          <w:rFonts w:ascii="Times New Roman" w:eastAsia="Calibri" w:hAnsi="Times New Roman" w:cs="Times New Roman"/>
        </w:rPr>
        <w:t>včetně subdodavatelů, dodavatelů nebo subjektů, jejichž způsobilost je využívána ve smyslu směrnic o zadávání veřejných zakázek, pokud představují více než 10 % hodnoty zakázky, nebo společně s nimi.</w:t>
      </w:r>
    </w:p>
    <w:p w14:paraId="700C25B6" w14:textId="77777777" w:rsidR="000B7494" w:rsidRPr="000B7494" w:rsidRDefault="000B7494" w:rsidP="000B749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D0F9754" w14:textId="77777777" w:rsidR="000B7494" w:rsidRPr="000B7494" w:rsidRDefault="000B7494" w:rsidP="000B749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B7494">
        <w:rPr>
          <w:rFonts w:ascii="Times New Roman" w:eastAsia="Calibri" w:hAnsi="Times New Roman" w:cs="Times New Roman"/>
        </w:rPr>
        <w:t>Toto čestné prohlášení činí Dodavatel na základě své vážné a svobodné vůle a je si vědom všech následků plynoucích z uvedení nepravdivých údajů.</w:t>
      </w:r>
    </w:p>
    <w:p w14:paraId="7A2D2DAE" w14:textId="77777777" w:rsidR="000B7494" w:rsidRPr="000B7494" w:rsidRDefault="000B7494" w:rsidP="000B749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23E66F2" w14:textId="77777777" w:rsidR="000B7494" w:rsidRPr="000B7494" w:rsidRDefault="000B7494" w:rsidP="000B749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F0019C6" w14:textId="7449AF9A" w:rsidR="000B7494" w:rsidRPr="000B7494" w:rsidRDefault="000B7494" w:rsidP="000B749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B7494">
        <w:rPr>
          <w:rFonts w:ascii="Times New Roman" w:eastAsia="Calibri" w:hAnsi="Times New Roman" w:cs="Times New Roman"/>
        </w:rPr>
        <w:t xml:space="preserve">V </w:t>
      </w:r>
      <w:permStart w:id="541933699" w:edGrp="everyone"/>
      <w:r w:rsidR="008B6057">
        <w:rPr>
          <w:rFonts w:ascii="Times New Roman" w:eastAsia="Calibri" w:hAnsi="Times New Roman" w:cs="Times New Roman"/>
          <w:b/>
          <w:highlight w:val="yellow"/>
        </w:rPr>
        <w:t xml:space="preserve">                     </w:t>
      </w:r>
      <w:permEnd w:id="541933699"/>
      <w:r w:rsidRPr="000B7494">
        <w:rPr>
          <w:rFonts w:ascii="Times New Roman" w:eastAsia="Calibri" w:hAnsi="Times New Roman" w:cs="Times New Roman"/>
        </w:rPr>
        <w:t xml:space="preserve"> dne </w:t>
      </w:r>
      <w:permStart w:id="2056152570" w:edGrp="everyone"/>
      <w:r w:rsidR="008B6057">
        <w:rPr>
          <w:rFonts w:ascii="Times New Roman" w:eastAsia="Calibri" w:hAnsi="Times New Roman" w:cs="Times New Roman"/>
          <w:b/>
          <w:highlight w:val="yellow"/>
        </w:rPr>
        <w:t xml:space="preserve">                     </w:t>
      </w:r>
      <w:permEnd w:id="2056152570"/>
    </w:p>
    <w:p w14:paraId="61E97BD2" w14:textId="77777777" w:rsidR="000B7494" w:rsidRPr="000B7494" w:rsidRDefault="000B7494" w:rsidP="000B749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B7494">
        <w:rPr>
          <w:rFonts w:ascii="Times New Roman" w:eastAsia="Calibri" w:hAnsi="Times New Roman" w:cs="Times New Roman"/>
        </w:rPr>
        <w:t>Podpis:</w:t>
      </w:r>
    </w:p>
    <w:p w14:paraId="55401EA6" w14:textId="77777777" w:rsidR="000B7494" w:rsidRPr="000B7494" w:rsidRDefault="000B7494" w:rsidP="000B749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B7494">
        <w:rPr>
          <w:rFonts w:ascii="Times New Roman" w:eastAsia="Calibri" w:hAnsi="Times New Roman" w:cs="Times New Roman"/>
        </w:rPr>
        <w:t>_______________________________</w:t>
      </w:r>
    </w:p>
    <w:p w14:paraId="17E4ADB5" w14:textId="729006B5" w:rsidR="000B7494" w:rsidRPr="000B7494" w:rsidRDefault="000B7494" w:rsidP="000B749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B7494">
        <w:rPr>
          <w:rFonts w:ascii="Times New Roman" w:eastAsia="Calibri" w:hAnsi="Times New Roman" w:cs="Times New Roman"/>
        </w:rPr>
        <w:t xml:space="preserve">Jméno: </w:t>
      </w:r>
      <w:permStart w:id="927694677" w:edGrp="everyone"/>
      <w:r w:rsidR="008B6057">
        <w:rPr>
          <w:rFonts w:ascii="Times New Roman" w:eastAsia="Calibri" w:hAnsi="Times New Roman" w:cs="Times New Roman"/>
          <w:b/>
          <w:highlight w:val="yellow"/>
        </w:rPr>
        <w:t xml:space="preserve">                     </w:t>
      </w:r>
      <w:permEnd w:id="927694677"/>
    </w:p>
    <w:p w14:paraId="3AE8C5B5" w14:textId="4CC20487" w:rsidR="00E41F3E" w:rsidRDefault="000B7494" w:rsidP="00FB3CB1">
      <w:pPr>
        <w:spacing w:after="0" w:line="276" w:lineRule="auto"/>
        <w:jc w:val="both"/>
      </w:pPr>
      <w:r w:rsidRPr="000B7494">
        <w:rPr>
          <w:rFonts w:ascii="Times New Roman" w:eastAsia="Calibri" w:hAnsi="Times New Roman" w:cs="Times New Roman"/>
        </w:rPr>
        <w:t xml:space="preserve">Funkce: </w:t>
      </w:r>
      <w:permStart w:id="1607415837" w:edGrp="everyone"/>
      <w:r w:rsidR="008B6057">
        <w:rPr>
          <w:rFonts w:ascii="Times New Roman" w:eastAsia="Calibri" w:hAnsi="Times New Roman" w:cs="Times New Roman"/>
          <w:b/>
          <w:highlight w:val="yellow"/>
        </w:rPr>
        <w:t xml:space="preserve">                     </w:t>
      </w:r>
      <w:permEnd w:id="1607415837"/>
    </w:p>
    <w:sectPr w:rsidR="00E41F3E" w:rsidSect="007E4BAA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1276" w:right="1134" w:bottom="2552" w:left="1134" w:header="130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FE85" w14:textId="77777777" w:rsidR="000A45CD" w:rsidRDefault="000A45CD">
      <w:pPr>
        <w:spacing w:after="0" w:line="240" w:lineRule="auto"/>
      </w:pPr>
      <w:r>
        <w:separator/>
      </w:r>
    </w:p>
  </w:endnote>
  <w:endnote w:type="continuationSeparator" w:id="0">
    <w:p w14:paraId="2C97F0BD" w14:textId="77777777" w:rsidR="000A45CD" w:rsidRDefault="000A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ED01" w14:textId="77777777" w:rsidR="00321F0B" w:rsidRDefault="000B7494" w:rsidP="009528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17</w:t>
    </w:r>
    <w:r>
      <w:rPr>
        <w:rStyle w:val="slostrnky"/>
      </w:rPr>
      <w:fldChar w:fldCharType="end"/>
    </w:r>
  </w:p>
  <w:p w14:paraId="26141502" w14:textId="77777777" w:rsidR="00321F0B" w:rsidRDefault="00321F0B" w:rsidP="009016E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90D3" w14:textId="77777777" w:rsidR="00321F0B" w:rsidRDefault="00321F0B">
    <w:pPr>
      <w:pStyle w:val="Zpat"/>
      <w:jc w:val="center"/>
    </w:pPr>
  </w:p>
  <w:p w14:paraId="456CCE56" w14:textId="77777777" w:rsidR="00321F0B" w:rsidRDefault="00321F0B" w:rsidP="00070DDF">
    <w:pPr>
      <w:pStyle w:val="Zpat"/>
      <w:tabs>
        <w:tab w:val="clear" w:pos="9072"/>
        <w:tab w:val="right" w:pos="9900"/>
      </w:tabs>
      <w:ind w:right="-82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F905" w14:textId="77777777" w:rsidR="000A45CD" w:rsidRDefault="000A45CD">
      <w:pPr>
        <w:spacing w:after="0" w:line="240" w:lineRule="auto"/>
      </w:pPr>
      <w:r>
        <w:separator/>
      </w:r>
    </w:p>
  </w:footnote>
  <w:footnote w:type="continuationSeparator" w:id="0">
    <w:p w14:paraId="5012B153" w14:textId="77777777" w:rsidR="000A45CD" w:rsidRDefault="000A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E037" w14:textId="77777777" w:rsidR="00321F0B" w:rsidRDefault="000B7494" w:rsidP="0025749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17</w:t>
    </w:r>
    <w:r>
      <w:rPr>
        <w:rStyle w:val="slostrnky"/>
      </w:rPr>
      <w:fldChar w:fldCharType="end"/>
    </w:r>
  </w:p>
  <w:p w14:paraId="60589052" w14:textId="77777777" w:rsidR="00321F0B" w:rsidRDefault="00321F0B" w:rsidP="001B795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4146" w14:textId="77777777" w:rsidR="00321F0B" w:rsidRDefault="000B7494" w:rsidP="00CD07F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60E63F" wp14:editId="6B6DD8CC">
          <wp:simplePos x="0" y="0"/>
          <wp:positionH relativeFrom="margin">
            <wp:posOffset>1685925</wp:posOffset>
          </wp:positionH>
          <wp:positionV relativeFrom="page">
            <wp:posOffset>131445</wp:posOffset>
          </wp:positionV>
          <wp:extent cx="2734945" cy="657225"/>
          <wp:effectExtent l="0" t="0" r="8255" b="9525"/>
          <wp:wrapTopAndBottom/>
          <wp:docPr id="31" name="Obrázek 31" descr="Dopravní podnik hl. m. Prahy, akciová společnost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 descr="Dopravní podnik hl. m. Prahy, akciová společnost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94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253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K5zj5ja5e1bPgmo8TWYv+HuhIOcnBBmXa75pIHwbGo5jqMUS1+x2W5rJgGG9SWaCXy5YQUDsHDLwz2RFI02mw==" w:salt="FhxmGxJ2VzopEqRS+oWX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94"/>
    <w:rsid w:val="000A45CD"/>
    <w:rsid w:val="000B7494"/>
    <w:rsid w:val="000C1315"/>
    <w:rsid w:val="001F4051"/>
    <w:rsid w:val="00321F0B"/>
    <w:rsid w:val="00874EF8"/>
    <w:rsid w:val="008B6057"/>
    <w:rsid w:val="00BC519A"/>
    <w:rsid w:val="00C447DA"/>
    <w:rsid w:val="00CD1F77"/>
    <w:rsid w:val="00D11AAA"/>
    <w:rsid w:val="00DD4197"/>
    <w:rsid w:val="00E41F3E"/>
    <w:rsid w:val="00F842FF"/>
    <w:rsid w:val="00FB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72E2"/>
  <w15:chartTrackingRefBased/>
  <w15:docId w15:val="{8DF94C1B-FFE7-4618-83C9-EE299FEF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7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7494"/>
  </w:style>
  <w:style w:type="paragraph" w:styleId="Zpat">
    <w:name w:val="footer"/>
    <w:basedOn w:val="Normln"/>
    <w:link w:val="ZpatChar"/>
    <w:uiPriority w:val="99"/>
    <w:unhideWhenUsed/>
    <w:rsid w:val="000B7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7494"/>
  </w:style>
  <w:style w:type="character" w:styleId="slostrnky">
    <w:name w:val="page number"/>
    <w:uiPriority w:val="99"/>
    <w:rsid w:val="000B7494"/>
    <w:rPr>
      <w:rFonts w:cs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3C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eastAsia="MS Mincho" w:hAnsi="Times New Roman" w:cs="Times New Roman"/>
      <w:i/>
      <w:iCs/>
      <w:color w:val="4472C4" w:themeColor="accent1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3CB1"/>
    <w:rPr>
      <w:rFonts w:ascii="Times New Roman" w:eastAsia="MS Mincho" w:hAnsi="Times New Roman" w:cs="Times New Roman"/>
      <w:i/>
      <w:iCs/>
      <w:color w:val="4472C4" w:themeColor="accen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dp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1489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Němečková, advokátka</dc:creator>
  <cp:keywords/>
  <dc:description/>
  <cp:lastModifiedBy>Jaroslav Karas</cp:lastModifiedBy>
  <cp:revision>4</cp:revision>
  <dcterms:created xsi:type="dcterms:W3CDTF">2024-05-28T11:11:00Z</dcterms:created>
  <dcterms:modified xsi:type="dcterms:W3CDTF">2025-10-06T12:09:00Z</dcterms:modified>
</cp:coreProperties>
</file>