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D" w:rsidRPr="00D70643" w:rsidRDefault="00EA08BD" w:rsidP="00171798">
      <w:pPr>
        <w:pStyle w:val="Default"/>
        <w:jc w:val="center"/>
        <w:rPr>
          <w:b/>
          <w:color w:val="auto"/>
          <w:sz w:val="36"/>
          <w:szCs w:val="36"/>
          <w:u w:val="single"/>
        </w:rPr>
      </w:pPr>
      <w:bookmarkStart w:id="0" w:name="_GoBack"/>
      <w:bookmarkEnd w:id="0"/>
    </w:p>
    <w:p w:rsidR="005209A4" w:rsidRPr="00D70643" w:rsidRDefault="00EF22BD" w:rsidP="00171798">
      <w:pPr>
        <w:pStyle w:val="Default"/>
        <w:spacing w:after="240"/>
        <w:jc w:val="center"/>
        <w:rPr>
          <w:b/>
          <w:color w:val="auto"/>
          <w:sz w:val="36"/>
          <w:szCs w:val="36"/>
        </w:rPr>
      </w:pPr>
      <w:r w:rsidRPr="00D70643">
        <w:rPr>
          <w:b/>
          <w:color w:val="auto"/>
          <w:sz w:val="36"/>
          <w:szCs w:val="36"/>
        </w:rPr>
        <w:t>KUPNÍ SMLOUVA</w:t>
      </w:r>
      <w:r w:rsidR="001A716C">
        <w:rPr>
          <w:b/>
          <w:color w:val="auto"/>
          <w:sz w:val="36"/>
          <w:szCs w:val="36"/>
        </w:rPr>
        <w:t xml:space="preserve"> (návrh)</w:t>
      </w:r>
    </w:p>
    <w:p w:rsidR="00E76D31" w:rsidRPr="006922B2" w:rsidRDefault="00AC3C7D" w:rsidP="00171798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Smluvní strany</w:t>
      </w:r>
    </w:p>
    <w:p w:rsidR="00EA08BD" w:rsidRPr="006922B2" w:rsidRDefault="005518F4" w:rsidP="00171798">
      <w:pPr>
        <w:pStyle w:val="Default"/>
        <w:rPr>
          <w:b/>
          <w:color w:val="auto"/>
          <w:sz w:val="22"/>
          <w:szCs w:val="22"/>
        </w:rPr>
      </w:pPr>
      <w:r w:rsidRPr="006922B2">
        <w:rPr>
          <w:b/>
          <w:color w:val="auto"/>
          <w:sz w:val="22"/>
          <w:szCs w:val="22"/>
        </w:rPr>
        <w:t>m</w:t>
      </w:r>
      <w:r w:rsidR="00EA08BD" w:rsidRPr="006922B2">
        <w:rPr>
          <w:b/>
          <w:color w:val="auto"/>
          <w:sz w:val="22"/>
          <w:szCs w:val="22"/>
        </w:rPr>
        <w:t>ěsto Sokolov</w:t>
      </w:r>
    </w:p>
    <w:p w:rsidR="00EA08BD" w:rsidRPr="006922B2" w:rsidRDefault="005518F4" w:rsidP="00171798">
      <w:pPr>
        <w:pStyle w:val="Default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s</w:t>
      </w:r>
      <w:r w:rsidR="00EA08BD" w:rsidRPr="006922B2">
        <w:rPr>
          <w:color w:val="auto"/>
          <w:sz w:val="22"/>
          <w:szCs w:val="22"/>
        </w:rPr>
        <w:t>e sídlem:</w:t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="00EA08BD" w:rsidRPr="006922B2">
        <w:rPr>
          <w:color w:val="auto"/>
          <w:sz w:val="22"/>
          <w:szCs w:val="22"/>
        </w:rPr>
        <w:t>Rokycanova 1929, Sokolov 356 01</w:t>
      </w:r>
    </w:p>
    <w:p w:rsidR="00EA08BD" w:rsidRPr="006922B2" w:rsidRDefault="00EA08BD" w:rsidP="00171798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IČO:</w:t>
      </w:r>
      <w:r w:rsidR="005518F4" w:rsidRPr="006922B2">
        <w:rPr>
          <w:color w:val="auto"/>
          <w:sz w:val="22"/>
          <w:szCs w:val="22"/>
        </w:rPr>
        <w:tab/>
      </w:r>
      <w:r w:rsidR="005518F4"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>00259586</w:t>
      </w:r>
    </w:p>
    <w:p w:rsidR="00EA08BD" w:rsidRPr="006922B2" w:rsidRDefault="00EA08BD" w:rsidP="00171798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DIČ:</w:t>
      </w:r>
      <w:r w:rsidRPr="006922B2">
        <w:rPr>
          <w:color w:val="auto"/>
          <w:sz w:val="22"/>
          <w:szCs w:val="22"/>
        </w:rPr>
        <w:tab/>
      </w:r>
      <w:r w:rsidR="005518F4"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>CZ00259586</w:t>
      </w:r>
    </w:p>
    <w:p w:rsidR="0002086B" w:rsidRDefault="005518F4" w:rsidP="00171798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z</w:t>
      </w:r>
      <w:r w:rsidR="00EA08BD" w:rsidRPr="006922B2">
        <w:rPr>
          <w:color w:val="auto"/>
          <w:sz w:val="22"/>
          <w:szCs w:val="22"/>
        </w:rPr>
        <w:t xml:space="preserve">astoupené: </w:t>
      </w:r>
      <w:r w:rsidR="00EA08BD"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="002C212D">
        <w:rPr>
          <w:color w:val="auto"/>
          <w:sz w:val="22"/>
          <w:szCs w:val="22"/>
        </w:rPr>
        <w:t xml:space="preserve">starostou Bc. Janem </w:t>
      </w:r>
      <w:proofErr w:type="spellStart"/>
      <w:r w:rsidR="002C212D">
        <w:rPr>
          <w:color w:val="auto"/>
          <w:sz w:val="22"/>
          <w:szCs w:val="22"/>
        </w:rPr>
        <w:t>Pickou</w:t>
      </w:r>
      <w:proofErr w:type="spellEnd"/>
    </w:p>
    <w:p w:rsidR="002C212D" w:rsidRDefault="002C212D" w:rsidP="00171798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bankovní spojení: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Komerční banka, a.s.</w:t>
      </w:r>
    </w:p>
    <w:p w:rsidR="002C212D" w:rsidRPr="006922B2" w:rsidRDefault="002C212D" w:rsidP="00171798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číslo účtu: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A42F3" w:rsidRPr="003A42F3">
        <w:rPr>
          <w:sz w:val="22"/>
          <w:szCs w:val="22"/>
        </w:rPr>
        <w:t>521391/0100</w:t>
      </w:r>
    </w:p>
    <w:p w:rsidR="00EA08BD" w:rsidRPr="006922B2" w:rsidRDefault="00EA08BD" w:rsidP="00171798">
      <w:pPr>
        <w:pStyle w:val="Default"/>
        <w:tabs>
          <w:tab w:val="left" w:pos="2400"/>
        </w:tabs>
        <w:spacing w:after="120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(dále jen „kupující“)</w:t>
      </w:r>
    </w:p>
    <w:p w:rsidR="00EA08BD" w:rsidRPr="006922B2" w:rsidRDefault="00EA08BD" w:rsidP="00171798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a</w:t>
      </w:r>
    </w:p>
    <w:p w:rsidR="00E76D31" w:rsidRPr="006922B2" w:rsidRDefault="00EA08BD" w:rsidP="00171798">
      <w:pPr>
        <w:pStyle w:val="Default"/>
        <w:rPr>
          <w:b/>
          <w:color w:val="auto"/>
          <w:sz w:val="22"/>
          <w:szCs w:val="22"/>
        </w:rPr>
      </w:pPr>
      <w:r w:rsidRPr="006922B2">
        <w:rPr>
          <w:rStyle w:val="platne1"/>
          <w:sz w:val="22"/>
          <w:szCs w:val="22"/>
        </w:rPr>
        <w:t xml:space="preserve"> </w:t>
      </w:r>
      <w:permStart w:id="1633313907" w:edGrp="everyone"/>
      <w:r w:rsidRPr="006922B2">
        <w:rPr>
          <w:rStyle w:val="platne1"/>
          <w:sz w:val="22"/>
          <w:szCs w:val="22"/>
        </w:rPr>
        <w:t xml:space="preserve"> </w:t>
      </w:r>
      <w:r w:rsidRPr="006922B2">
        <w:rPr>
          <w:rStyle w:val="platne1"/>
          <w:b/>
          <w:sz w:val="22"/>
          <w:szCs w:val="22"/>
        </w:rPr>
        <w:t xml:space="preserve">                </w:t>
      </w:r>
      <w:permEnd w:id="1633313907"/>
      <w:r w:rsidR="00E76D31" w:rsidRPr="006922B2">
        <w:rPr>
          <w:b/>
          <w:color w:val="auto"/>
          <w:sz w:val="22"/>
          <w:szCs w:val="22"/>
        </w:rPr>
        <w:t xml:space="preserve">              </w:t>
      </w:r>
    </w:p>
    <w:p w:rsidR="00E76D31" w:rsidRPr="006922B2" w:rsidRDefault="005518F4" w:rsidP="00171798">
      <w:pPr>
        <w:pStyle w:val="Default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s</w:t>
      </w:r>
      <w:r w:rsidR="00EA08BD" w:rsidRPr="006922B2">
        <w:rPr>
          <w:color w:val="auto"/>
          <w:sz w:val="22"/>
          <w:szCs w:val="22"/>
        </w:rPr>
        <w:t>e sídlem:</w:t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="00EA08BD" w:rsidRPr="006922B2">
        <w:rPr>
          <w:rStyle w:val="platne1"/>
          <w:sz w:val="22"/>
          <w:szCs w:val="22"/>
        </w:rPr>
        <w:t xml:space="preserve"> </w:t>
      </w:r>
      <w:permStart w:id="230585238" w:edGrp="everyone"/>
      <w:r w:rsidR="00EA08BD" w:rsidRPr="006922B2">
        <w:rPr>
          <w:rStyle w:val="platne1"/>
          <w:sz w:val="22"/>
          <w:szCs w:val="22"/>
        </w:rPr>
        <w:t xml:space="preserve">                 </w:t>
      </w:r>
      <w:permEnd w:id="230585238"/>
      <w:r w:rsidR="00E76D31" w:rsidRPr="006922B2">
        <w:rPr>
          <w:color w:val="auto"/>
          <w:sz w:val="22"/>
          <w:szCs w:val="22"/>
        </w:rPr>
        <w:t xml:space="preserve">             </w:t>
      </w:r>
    </w:p>
    <w:p w:rsidR="00E76D31" w:rsidRPr="006922B2" w:rsidRDefault="00EA08BD" w:rsidP="00171798">
      <w:pPr>
        <w:pStyle w:val="Default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IČO:</w:t>
      </w:r>
      <w:r w:rsidR="00075C90" w:rsidRPr="006922B2">
        <w:rPr>
          <w:color w:val="auto"/>
          <w:sz w:val="22"/>
          <w:szCs w:val="22"/>
        </w:rPr>
        <w:tab/>
      </w:r>
      <w:r w:rsidR="00075C90" w:rsidRPr="006922B2">
        <w:rPr>
          <w:color w:val="auto"/>
          <w:sz w:val="22"/>
          <w:szCs w:val="22"/>
        </w:rPr>
        <w:tab/>
      </w:r>
      <w:r w:rsidR="00075C90" w:rsidRPr="006922B2">
        <w:rPr>
          <w:color w:val="auto"/>
          <w:sz w:val="22"/>
          <w:szCs w:val="22"/>
        </w:rPr>
        <w:tab/>
      </w:r>
      <w:r w:rsidR="00075C90" w:rsidRPr="006922B2">
        <w:rPr>
          <w:color w:val="auto"/>
          <w:sz w:val="22"/>
          <w:szCs w:val="22"/>
        </w:rPr>
        <w:tab/>
      </w:r>
      <w:r w:rsidRPr="006922B2">
        <w:rPr>
          <w:rStyle w:val="platne1"/>
          <w:sz w:val="22"/>
          <w:szCs w:val="22"/>
        </w:rPr>
        <w:t xml:space="preserve"> </w:t>
      </w:r>
      <w:permStart w:id="1713728364" w:edGrp="everyone"/>
      <w:r w:rsidRPr="006922B2">
        <w:rPr>
          <w:rStyle w:val="platne1"/>
          <w:sz w:val="22"/>
          <w:szCs w:val="22"/>
        </w:rPr>
        <w:t xml:space="preserve">                 </w:t>
      </w:r>
      <w:permEnd w:id="1713728364"/>
      <w:r w:rsidR="00E76D31" w:rsidRPr="006922B2">
        <w:rPr>
          <w:color w:val="auto"/>
          <w:sz w:val="22"/>
          <w:szCs w:val="22"/>
        </w:rPr>
        <w:t xml:space="preserve">             </w:t>
      </w:r>
    </w:p>
    <w:p w:rsidR="00E76D31" w:rsidRPr="006922B2" w:rsidRDefault="00E76D31" w:rsidP="00171798">
      <w:pPr>
        <w:pStyle w:val="Default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 xml:space="preserve">DIČ:                    </w:t>
      </w:r>
      <w:r w:rsidR="00EA08BD" w:rsidRPr="006922B2">
        <w:rPr>
          <w:color w:val="auto"/>
          <w:sz w:val="22"/>
          <w:szCs w:val="22"/>
        </w:rPr>
        <w:t xml:space="preserve"> </w:t>
      </w:r>
      <w:r w:rsidR="00075C90" w:rsidRPr="006922B2">
        <w:rPr>
          <w:color w:val="auto"/>
          <w:sz w:val="22"/>
          <w:szCs w:val="22"/>
        </w:rPr>
        <w:tab/>
      </w:r>
      <w:r w:rsidR="00075C90" w:rsidRPr="006922B2">
        <w:rPr>
          <w:color w:val="auto"/>
          <w:sz w:val="22"/>
          <w:szCs w:val="22"/>
        </w:rPr>
        <w:tab/>
      </w:r>
      <w:r w:rsidR="00EA08BD" w:rsidRPr="006922B2">
        <w:rPr>
          <w:rStyle w:val="platne1"/>
          <w:sz w:val="22"/>
          <w:szCs w:val="22"/>
        </w:rPr>
        <w:t xml:space="preserve"> </w:t>
      </w:r>
      <w:permStart w:id="626682093" w:edGrp="everyone"/>
      <w:r w:rsidR="00EA08BD" w:rsidRPr="006922B2">
        <w:rPr>
          <w:rStyle w:val="platne1"/>
          <w:sz w:val="22"/>
          <w:szCs w:val="22"/>
        </w:rPr>
        <w:t xml:space="preserve">                 </w:t>
      </w:r>
      <w:permEnd w:id="626682093"/>
      <w:r w:rsidRPr="006922B2">
        <w:rPr>
          <w:color w:val="auto"/>
          <w:sz w:val="22"/>
          <w:szCs w:val="22"/>
        </w:rPr>
        <w:t xml:space="preserve">             </w:t>
      </w:r>
    </w:p>
    <w:p w:rsidR="00E76D31" w:rsidRPr="006922B2" w:rsidRDefault="005518F4" w:rsidP="00171798">
      <w:pPr>
        <w:pStyle w:val="Default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z</w:t>
      </w:r>
      <w:r w:rsidR="00EA08BD" w:rsidRPr="006922B2">
        <w:rPr>
          <w:color w:val="auto"/>
          <w:sz w:val="22"/>
          <w:szCs w:val="22"/>
        </w:rPr>
        <w:t xml:space="preserve">astoupený:        </w:t>
      </w:r>
      <w:r w:rsidR="00075C90" w:rsidRPr="006922B2">
        <w:rPr>
          <w:color w:val="auto"/>
          <w:sz w:val="22"/>
          <w:szCs w:val="22"/>
        </w:rPr>
        <w:tab/>
      </w:r>
      <w:r w:rsidR="00075C90" w:rsidRPr="006922B2">
        <w:rPr>
          <w:color w:val="auto"/>
          <w:sz w:val="22"/>
          <w:szCs w:val="22"/>
        </w:rPr>
        <w:tab/>
      </w:r>
      <w:r w:rsidR="00EA08BD" w:rsidRPr="006922B2">
        <w:rPr>
          <w:rStyle w:val="platne1"/>
          <w:sz w:val="22"/>
          <w:szCs w:val="22"/>
        </w:rPr>
        <w:t xml:space="preserve"> </w:t>
      </w:r>
      <w:permStart w:id="1932868047" w:edGrp="everyone"/>
      <w:r w:rsidR="00EA08BD" w:rsidRPr="006922B2">
        <w:rPr>
          <w:rStyle w:val="platne1"/>
          <w:sz w:val="22"/>
          <w:szCs w:val="22"/>
        </w:rPr>
        <w:t xml:space="preserve">                 </w:t>
      </w:r>
      <w:permEnd w:id="1932868047"/>
      <w:r w:rsidR="00E76D31" w:rsidRPr="006922B2">
        <w:rPr>
          <w:color w:val="auto"/>
          <w:sz w:val="22"/>
          <w:szCs w:val="22"/>
        </w:rPr>
        <w:t xml:space="preserve">             </w:t>
      </w:r>
    </w:p>
    <w:p w:rsidR="00B6220D" w:rsidRPr="006922B2" w:rsidRDefault="00B6220D" w:rsidP="00171798">
      <w:pPr>
        <w:pStyle w:val="Default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 xml:space="preserve">bankovní spojení:        </w:t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Pr="006922B2">
        <w:rPr>
          <w:rStyle w:val="platne1"/>
          <w:sz w:val="22"/>
          <w:szCs w:val="22"/>
        </w:rPr>
        <w:t xml:space="preserve"> </w:t>
      </w:r>
      <w:permStart w:id="1850243633" w:edGrp="everyone"/>
      <w:r w:rsidRPr="006922B2">
        <w:rPr>
          <w:rStyle w:val="platne1"/>
          <w:sz w:val="22"/>
          <w:szCs w:val="22"/>
        </w:rPr>
        <w:t xml:space="preserve">                 </w:t>
      </w:r>
      <w:permEnd w:id="1850243633"/>
      <w:r w:rsidRPr="006922B2">
        <w:rPr>
          <w:color w:val="auto"/>
          <w:sz w:val="22"/>
          <w:szCs w:val="22"/>
        </w:rPr>
        <w:t xml:space="preserve">             </w:t>
      </w:r>
    </w:p>
    <w:p w:rsidR="00B6220D" w:rsidRPr="006922B2" w:rsidRDefault="00B6220D" w:rsidP="00171798">
      <w:pPr>
        <w:pStyle w:val="Default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 xml:space="preserve">číslo účtu:      </w:t>
      </w:r>
      <w:r w:rsidRPr="006922B2">
        <w:rPr>
          <w:color w:val="auto"/>
          <w:sz w:val="22"/>
          <w:szCs w:val="22"/>
        </w:rPr>
        <w:tab/>
        <w:t xml:space="preserve">  </w:t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Pr="006922B2">
        <w:rPr>
          <w:rStyle w:val="platne1"/>
          <w:sz w:val="22"/>
          <w:szCs w:val="22"/>
        </w:rPr>
        <w:t xml:space="preserve"> </w:t>
      </w:r>
      <w:permStart w:id="402527086" w:edGrp="everyone"/>
      <w:r w:rsidRPr="006922B2">
        <w:rPr>
          <w:rStyle w:val="platne1"/>
          <w:sz w:val="22"/>
          <w:szCs w:val="22"/>
        </w:rPr>
        <w:t xml:space="preserve">                 </w:t>
      </w:r>
      <w:permEnd w:id="402527086"/>
      <w:r w:rsidRPr="006922B2">
        <w:rPr>
          <w:color w:val="auto"/>
          <w:sz w:val="22"/>
          <w:szCs w:val="22"/>
        </w:rPr>
        <w:t xml:space="preserve">             </w:t>
      </w:r>
    </w:p>
    <w:p w:rsidR="00E76D31" w:rsidRPr="006922B2" w:rsidRDefault="00075C90" w:rsidP="00171798">
      <w:pPr>
        <w:pStyle w:val="Default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z</w:t>
      </w:r>
      <w:r w:rsidR="00E76D31" w:rsidRPr="006922B2">
        <w:rPr>
          <w:color w:val="auto"/>
          <w:sz w:val="22"/>
          <w:szCs w:val="22"/>
        </w:rPr>
        <w:t xml:space="preserve">apsaný v obchodním rejstříku vedeném </w:t>
      </w:r>
      <w:r w:rsidR="00EA08BD" w:rsidRPr="006922B2">
        <w:rPr>
          <w:rStyle w:val="platne1"/>
          <w:sz w:val="22"/>
          <w:szCs w:val="22"/>
        </w:rPr>
        <w:t xml:space="preserve"> </w:t>
      </w:r>
      <w:permStart w:id="1194724801" w:edGrp="everyone"/>
      <w:r w:rsidR="00EA08BD" w:rsidRPr="006922B2">
        <w:rPr>
          <w:rStyle w:val="platne1"/>
          <w:sz w:val="22"/>
          <w:szCs w:val="22"/>
        </w:rPr>
        <w:t xml:space="preserve">                 </w:t>
      </w:r>
      <w:permEnd w:id="1194724801"/>
      <w:r w:rsidR="00E76D31" w:rsidRPr="006922B2">
        <w:rPr>
          <w:color w:val="auto"/>
          <w:sz w:val="22"/>
          <w:szCs w:val="22"/>
        </w:rPr>
        <w:t xml:space="preserve">, oddíl </w:t>
      </w:r>
      <w:r w:rsidR="00EA08BD" w:rsidRPr="006922B2">
        <w:rPr>
          <w:rStyle w:val="platne1"/>
          <w:sz w:val="22"/>
          <w:szCs w:val="22"/>
        </w:rPr>
        <w:t xml:space="preserve"> </w:t>
      </w:r>
      <w:permStart w:id="1301877716" w:edGrp="everyone"/>
      <w:r w:rsidR="00EA08BD" w:rsidRPr="006922B2">
        <w:rPr>
          <w:rStyle w:val="platne1"/>
          <w:sz w:val="22"/>
          <w:szCs w:val="22"/>
        </w:rPr>
        <w:t xml:space="preserve">                 </w:t>
      </w:r>
      <w:permEnd w:id="1301877716"/>
      <w:r w:rsidR="00E76D31" w:rsidRPr="006922B2">
        <w:rPr>
          <w:color w:val="auto"/>
          <w:sz w:val="22"/>
          <w:szCs w:val="22"/>
        </w:rPr>
        <w:t xml:space="preserve">, vložka </w:t>
      </w:r>
      <w:r w:rsidR="00EA08BD" w:rsidRPr="006922B2">
        <w:rPr>
          <w:rStyle w:val="platne1"/>
          <w:sz w:val="22"/>
          <w:szCs w:val="22"/>
        </w:rPr>
        <w:t xml:space="preserve"> </w:t>
      </w:r>
      <w:permStart w:id="1803622787" w:edGrp="everyone"/>
      <w:r w:rsidR="00EA08BD" w:rsidRPr="006922B2">
        <w:rPr>
          <w:rStyle w:val="platne1"/>
          <w:sz w:val="22"/>
          <w:szCs w:val="22"/>
        </w:rPr>
        <w:t xml:space="preserve">                 </w:t>
      </w:r>
      <w:permEnd w:id="1803622787"/>
    </w:p>
    <w:p w:rsidR="00E76D31" w:rsidRPr="006922B2" w:rsidRDefault="00E76D31" w:rsidP="00171798">
      <w:pPr>
        <w:pStyle w:val="Default"/>
        <w:spacing w:after="240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(dále jen „prodávající“)</w:t>
      </w:r>
    </w:p>
    <w:p w:rsidR="00E76D31" w:rsidRPr="006922B2" w:rsidRDefault="00AC3C7D" w:rsidP="00171798">
      <w:pPr>
        <w:pStyle w:val="Default"/>
        <w:tabs>
          <w:tab w:val="left" w:pos="2400"/>
        </w:tabs>
        <w:spacing w:after="24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u</w:t>
      </w:r>
      <w:r w:rsidR="00E76D31" w:rsidRPr="006922B2">
        <w:rPr>
          <w:color w:val="auto"/>
          <w:sz w:val="22"/>
          <w:szCs w:val="22"/>
        </w:rPr>
        <w:t>zavírají níže uvedeného dne</w:t>
      </w:r>
      <w:r w:rsidRPr="006922B2">
        <w:rPr>
          <w:color w:val="auto"/>
          <w:sz w:val="22"/>
          <w:szCs w:val="22"/>
        </w:rPr>
        <w:t xml:space="preserve"> podle § 2079 a násl. zákona č. 89/2012 Sb., občanský zákoník, </w:t>
      </w:r>
      <w:r w:rsidR="00147411" w:rsidRPr="006922B2">
        <w:rPr>
          <w:color w:val="auto"/>
          <w:sz w:val="22"/>
          <w:szCs w:val="22"/>
        </w:rPr>
        <w:t xml:space="preserve">ve znění </w:t>
      </w:r>
      <w:r w:rsidR="00E56941">
        <w:rPr>
          <w:color w:val="auto"/>
          <w:sz w:val="22"/>
          <w:szCs w:val="22"/>
        </w:rPr>
        <w:t>pozdějších předpisů</w:t>
      </w:r>
      <w:r w:rsidR="00147411" w:rsidRPr="006922B2">
        <w:rPr>
          <w:color w:val="auto"/>
          <w:sz w:val="22"/>
          <w:szCs w:val="22"/>
        </w:rPr>
        <w:t xml:space="preserve">, </w:t>
      </w:r>
      <w:r w:rsidRPr="006922B2">
        <w:rPr>
          <w:color w:val="auto"/>
          <w:sz w:val="22"/>
          <w:szCs w:val="22"/>
        </w:rPr>
        <w:t xml:space="preserve">(dále jen „občanský zákoník“) </w:t>
      </w:r>
      <w:r w:rsidR="00E76D31" w:rsidRPr="006922B2">
        <w:rPr>
          <w:color w:val="auto"/>
          <w:sz w:val="22"/>
          <w:szCs w:val="22"/>
        </w:rPr>
        <w:t>tuto kupní smlouv</w:t>
      </w:r>
      <w:r w:rsidRPr="006922B2">
        <w:rPr>
          <w:color w:val="auto"/>
          <w:sz w:val="22"/>
          <w:szCs w:val="22"/>
        </w:rPr>
        <w:t>u:</w:t>
      </w:r>
      <w:r w:rsidR="00E76D31" w:rsidRPr="006922B2">
        <w:rPr>
          <w:color w:val="auto"/>
          <w:sz w:val="22"/>
          <w:szCs w:val="22"/>
        </w:rPr>
        <w:t xml:space="preserve"> </w:t>
      </w:r>
    </w:p>
    <w:p w:rsidR="005209A4" w:rsidRPr="006922B2" w:rsidRDefault="005209A4" w:rsidP="00171798">
      <w:pPr>
        <w:pStyle w:val="Default"/>
        <w:jc w:val="center"/>
        <w:rPr>
          <w:color w:val="auto"/>
          <w:sz w:val="22"/>
          <w:szCs w:val="22"/>
        </w:rPr>
      </w:pPr>
      <w:r w:rsidRPr="006922B2">
        <w:rPr>
          <w:b/>
          <w:bCs/>
          <w:color w:val="auto"/>
          <w:sz w:val="22"/>
          <w:szCs w:val="22"/>
        </w:rPr>
        <w:t>Čl</w:t>
      </w:r>
      <w:r w:rsidR="00F77343" w:rsidRPr="006922B2">
        <w:rPr>
          <w:b/>
          <w:bCs/>
          <w:color w:val="auto"/>
          <w:sz w:val="22"/>
          <w:szCs w:val="22"/>
        </w:rPr>
        <w:t>.</w:t>
      </w:r>
      <w:r w:rsidRPr="006922B2">
        <w:rPr>
          <w:b/>
          <w:bCs/>
          <w:color w:val="auto"/>
          <w:sz w:val="22"/>
          <w:szCs w:val="22"/>
        </w:rPr>
        <w:t xml:space="preserve"> </w:t>
      </w:r>
      <w:r w:rsidR="00530A13" w:rsidRPr="006922B2">
        <w:rPr>
          <w:b/>
          <w:bCs/>
          <w:color w:val="auto"/>
          <w:sz w:val="22"/>
          <w:szCs w:val="22"/>
        </w:rPr>
        <w:t>1</w:t>
      </w:r>
    </w:p>
    <w:p w:rsidR="009E182B" w:rsidRDefault="009E182B" w:rsidP="00171798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Úvodní ustanovení</w:t>
      </w:r>
    </w:p>
    <w:p w:rsidR="00F77F7D" w:rsidRPr="00F77F7D" w:rsidRDefault="00F77F7D" w:rsidP="00F77F7D">
      <w:pPr>
        <w:pStyle w:val="Default"/>
        <w:numPr>
          <w:ilvl w:val="1"/>
          <w:numId w:val="23"/>
        </w:numPr>
        <w:spacing w:after="60"/>
        <w:jc w:val="both"/>
        <w:rPr>
          <w:bCs/>
          <w:color w:val="auto"/>
          <w:sz w:val="22"/>
          <w:szCs w:val="22"/>
        </w:rPr>
      </w:pPr>
      <w:r w:rsidRPr="00F77F7D">
        <w:rPr>
          <w:bCs/>
          <w:color w:val="auto"/>
          <w:sz w:val="22"/>
          <w:szCs w:val="22"/>
        </w:rPr>
        <w:t>Kupující provozuje na části pozemku o výměře 2 842 m</w:t>
      </w:r>
      <w:r w:rsidRPr="00F77F7D">
        <w:rPr>
          <w:bCs/>
          <w:color w:val="auto"/>
          <w:sz w:val="22"/>
          <w:szCs w:val="22"/>
          <w:vertAlign w:val="superscript"/>
        </w:rPr>
        <w:t>2</w:t>
      </w:r>
      <w:r w:rsidRPr="00F77F7D">
        <w:rPr>
          <w:bCs/>
          <w:color w:val="auto"/>
          <w:sz w:val="22"/>
          <w:szCs w:val="22"/>
        </w:rPr>
        <w:t xml:space="preserve"> v obci Lomnice a k. </w:t>
      </w:r>
      <w:proofErr w:type="spellStart"/>
      <w:r w:rsidRPr="00F77F7D">
        <w:rPr>
          <w:bCs/>
          <w:color w:val="auto"/>
          <w:sz w:val="22"/>
          <w:szCs w:val="22"/>
        </w:rPr>
        <w:t>ú.</w:t>
      </w:r>
      <w:proofErr w:type="spellEnd"/>
      <w:r w:rsidRPr="00F77F7D">
        <w:rPr>
          <w:bCs/>
          <w:color w:val="auto"/>
          <w:sz w:val="22"/>
          <w:szCs w:val="22"/>
        </w:rPr>
        <w:t xml:space="preserve"> Týn u Lomnice útulek pro zvířata podle § 24 odst. 1 zákona č. 246/1992 Sb., na ochranu zvířat proti týrání, ve znění pozdějších předpisů, (dále jen "útulek pro zvířata")</w:t>
      </w:r>
      <w:r>
        <w:rPr>
          <w:bCs/>
          <w:color w:val="auto"/>
          <w:sz w:val="22"/>
          <w:szCs w:val="22"/>
        </w:rPr>
        <w:t xml:space="preserve"> a má zájem na dodání 5 kusů kotců pro psy do útulku pro zvířata za podmínek stanovených touto smlouvou.</w:t>
      </w:r>
    </w:p>
    <w:p w:rsidR="00003E51" w:rsidRDefault="009E182B" w:rsidP="00171798">
      <w:pPr>
        <w:pStyle w:val="Default"/>
        <w:numPr>
          <w:ilvl w:val="1"/>
          <w:numId w:val="23"/>
        </w:numPr>
        <w:spacing w:after="6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Tato smlouva se uzavírá</w:t>
      </w:r>
      <w:r w:rsidRPr="009E182B">
        <w:rPr>
          <w:bCs/>
          <w:color w:val="auto"/>
          <w:sz w:val="22"/>
          <w:szCs w:val="22"/>
        </w:rPr>
        <w:t xml:space="preserve"> na základě výsledku zadávacího řízení veřejné zakázky </w:t>
      </w:r>
      <w:r>
        <w:rPr>
          <w:bCs/>
          <w:color w:val="auto"/>
          <w:sz w:val="22"/>
          <w:szCs w:val="22"/>
        </w:rPr>
        <w:t xml:space="preserve">malého rozsahu s názvem </w:t>
      </w:r>
      <w:r w:rsidR="00AB1541" w:rsidRPr="004A3E5E">
        <w:rPr>
          <w:sz w:val="22"/>
          <w:szCs w:val="22"/>
        </w:rPr>
        <w:t xml:space="preserve">„Dodávka 5 kotců pro Záchytné zařízení </w:t>
      </w:r>
      <w:proofErr w:type="spellStart"/>
      <w:r w:rsidR="00AB1541" w:rsidRPr="004A3E5E">
        <w:rPr>
          <w:sz w:val="22"/>
          <w:szCs w:val="22"/>
        </w:rPr>
        <w:t>Vránov</w:t>
      </w:r>
      <w:proofErr w:type="spellEnd"/>
      <w:r w:rsidR="00AB1541" w:rsidRPr="004A3E5E">
        <w:rPr>
          <w:sz w:val="22"/>
          <w:szCs w:val="22"/>
        </w:rPr>
        <w:t xml:space="preserve">, Ranč </w:t>
      </w:r>
      <w:proofErr w:type="spellStart"/>
      <w:r w:rsidR="00AB1541" w:rsidRPr="004A3E5E">
        <w:rPr>
          <w:sz w:val="22"/>
          <w:szCs w:val="22"/>
        </w:rPr>
        <w:t>Vránov</w:t>
      </w:r>
      <w:proofErr w:type="spellEnd"/>
      <w:r w:rsidR="00AB1541" w:rsidRPr="004A3E5E">
        <w:rPr>
          <w:sz w:val="22"/>
          <w:szCs w:val="22"/>
        </w:rPr>
        <w:t xml:space="preserve"> u Sokolova“</w:t>
      </w:r>
      <w:r w:rsidR="00AB1541">
        <w:rPr>
          <w:sz w:val="22"/>
          <w:szCs w:val="22"/>
        </w:rPr>
        <w:t>.</w:t>
      </w:r>
    </w:p>
    <w:p w:rsidR="00414575" w:rsidRDefault="00003E51" w:rsidP="00171798">
      <w:pPr>
        <w:pStyle w:val="Default"/>
        <w:numPr>
          <w:ilvl w:val="1"/>
          <w:numId w:val="23"/>
        </w:numPr>
        <w:spacing w:after="60"/>
        <w:jc w:val="both"/>
        <w:rPr>
          <w:bCs/>
          <w:color w:val="auto"/>
          <w:sz w:val="22"/>
          <w:szCs w:val="22"/>
        </w:rPr>
      </w:pPr>
      <w:r w:rsidRPr="00003E51">
        <w:rPr>
          <w:bCs/>
          <w:color w:val="auto"/>
          <w:sz w:val="22"/>
          <w:szCs w:val="22"/>
        </w:rPr>
        <w:t xml:space="preserve">Podkladem pro uzavření této smlouvy </w:t>
      </w:r>
      <w:r w:rsidR="00E56941">
        <w:rPr>
          <w:bCs/>
          <w:color w:val="auto"/>
          <w:sz w:val="22"/>
          <w:szCs w:val="22"/>
        </w:rPr>
        <w:t xml:space="preserve">a její nedílnou součástí </w:t>
      </w:r>
      <w:r w:rsidRPr="00003E51">
        <w:rPr>
          <w:bCs/>
          <w:color w:val="auto"/>
          <w:sz w:val="22"/>
          <w:szCs w:val="22"/>
        </w:rPr>
        <w:t>je nabídka prodávajícího ze dne</w:t>
      </w:r>
    </w:p>
    <w:p w:rsidR="00003E51" w:rsidRDefault="00414575" w:rsidP="00414575">
      <w:pPr>
        <w:pStyle w:val="Default"/>
        <w:spacing w:after="60"/>
        <w:ind w:left="360"/>
        <w:jc w:val="both"/>
        <w:rPr>
          <w:bCs/>
          <w:color w:val="auto"/>
          <w:sz w:val="22"/>
          <w:szCs w:val="22"/>
        </w:rPr>
      </w:pPr>
      <w:r w:rsidRPr="006922B2">
        <w:rPr>
          <w:rStyle w:val="platne1"/>
          <w:sz w:val="22"/>
          <w:szCs w:val="22"/>
        </w:rPr>
        <w:t xml:space="preserve"> </w:t>
      </w:r>
      <w:permStart w:id="63272897" w:edGrp="everyone"/>
      <w:r w:rsidRPr="006922B2">
        <w:rPr>
          <w:rStyle w:val="platne1"/>
          <w:sz w:val="22"/>
          <w:szCs w:val="22"/>
        </w:rPr>
        <w:t xml:space="preserve"> </w:t>
      </w:r>
      <w:r w:rsidRPr="006922B2">
        <w:rPr>
          <w:rStyle w:val="platne1"/>
          <w:b/>
          <w:sz w:val="22"/>
          <w:szCs w:val="22"/>
        </w:rPr>
        <w:t xml:space="preserve">                </w:t>
      </w:r>
      <w:permEnd w:id="63272897"/>
      <w:r w:rsidRPr="006922B2">
        <w:rPr>
          <w:b/>
          <w:color w:val="auto"/>
          <w:sz w:val="22"/>
          <w:szCs w:val="22"/>
        </w:rPr>
        <w:t xml:space="preserve"> </w:t>
      </w:r>
      <w:r w:rsidR="00003E51" w:rsidRPr="00003E51">
        <w:rPr>
          <w:bCs/>
          <w:color w:val="auto"/>
          <w:sz w:val="22"/>
          <w:szCs w:val="22"/>
        </w:rPr>
        <w:t xml:space="preserve"> </w:t>
      </w:r>
      <w:r w:rsidR="00E56941">
        <w:rPr>
          <w:bCs/>
          <w:color w:val="auto"/>
          <w:sz w:val="22"/>
          <w:szCs w:val="22"/>
        </w:rPr>
        <w:t xml:space="preserve">(dále jen „Nabídka“) </w:t>
      </w:r>
      <w:r w:rsidR="00003E51" w:rsidRPr="00003E51">
        <w:rPr>
          <w:bCs/>
          <w:color w:val="auto"/>
          <w:sz w:val="22"/>
          <w:szCs w:val="22"/>
        </w:rPr>
        <w:t>podaná v rámci zadávacího řízení uvedeného v předchozím odstavci.</w:t>
      </w:r>
    </w:p>
    <w:p w:rsidR="001148FD" w:rsidRPr="001148FD" w:rsidRDefault="001148FD" w:rsidP="00171798">
      <w:pPr>
        <w:pStyle w:val="Default"/>
        <w:numPr>
          <w:ilvl w:val="1"/>
          <w:numId w:val="23"/>
        </w:numPr>
        <w:spacing w:after="120"/>
        <w:jc w:val="both"/>
        <w:rPr>
          <w:bCs/>
          <w:color w:val="auto"/>
          <w:sz w:val="22"/>
          <w:szCs w:val="22"/>
        </w:rPr>
      </w:pPr>
      <w:r w:rsidRPr="001148FD">
        <w:rPr>
          <w:bCs/>
          <w:color w:val="auto"/>
          <w:sz w:val="22"/>
          <w:szCs w:val="22"/>
        </w:rPr>
        <w:t>Prodávající prohlašuje, že se seznámil se všemi podklady k veř</w:t>
      </w:r>
      <w:r w:rsidR="000F4F6A">
        <w:rPr>
          <w:bCs/>
          <w:color w:val="auto"/>
          <w:sz w:val="22"/>
          <w:szCs w:val="22"/>
        </w:rPr>
        <w:t>ejné zakázce podle odst. 1.1, s </w:t>
      </w:r>
      <w:r w:rsidRPr="001148FD">
        <w:rPr>
          <w:bCs/>
          <w:color w:val="auto"/>
          <w:sz w:val="22"/>
          <w:szCs w:val="22"/>
        </w:rPr>
        <w:t>rozsahem a povahou předmětu plnění podle této smlouvy, že mu jsou známy veškeré technické, kvalitativní a jiné podmínky nezbytné pro realizaci předmětu plnění této smlouvy, že disponuje takovými kapacitami a odbornými znalostmi, aby předmět plnění podle této</w:t>
      </w:r>
      <w:r>
        <w:rPr>
          <w:bCs/>
          <w:color w:val="auto"/>
          <w:sz w:val="22"/>
          <w:szCs w:val="22"/>
        </w:rPr>
        <w:t xml:space="preserve"> </w:t>
      </w:r>
      <w:r w:rsidRPr="001148FD">
        <w:rPr>
          <w:bCs/>
          <w:color w:val="auto"/>
          <w:sz w:val="22"/>
          <w:szCs w:val="22"/>
        </w:rPr>
        <w:t>smlouvy provedl za dohodnutou cenu a v dohodnutém termínu.</w:t>
      </w:r>
    </w:p>
    <w:p w:rsidR="009E182B" w:rsidRDefault="009E182B" w:rsidP="000F4F6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2</w:t>
      </w:r>
    </w:p>
    <w:p w:rsidR="005209A4" w:rsidRPr="006922B2" w:rsidRDefault="005209A4" w:rsidP="00171798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922B2">
        <w:rPr>
          <w:b/>
          <w:bCs/>
          <w:color w:val="auto"/>
          <w:sz w:val="22"/>
          <w:szCs w:val="22"/>
        </w:rPr>
        <w:t>Předmět smlouvy</w:t>
      </w:r>
    </w:p>
    <w:p w:rsidR="009E182B" w:rsidRPr="009E182B" w:rsidRDefault="009E182B" w:rsidP="00F56AAE">
      <w:pPr>
        <w:pStyle w:val="Default"/>
        <w:numPr>
          <w:ilvl w:val="1"/>
          <w:numId w:val="25"/>
        </w:numPr>
        <w:spacing w:after="60"/>
        <w:jc w:val="both"/>
        <w:rPr>
          <w:sz w:val="22"/>
          <w:szCs w:val="22"/>
        </w:rPr>
      </w:pPr>
      <w:r w:rsidRPr="009E182B">
        <w:rPr>
          <w:sz w:val="22"/>
          <w:szCs w:val="22"/>
        </w:rPr>
        <w:t xml:space="preserve">Předmětem této </w:t>
      </w:r>
      <w:r>
        <w:rPr>
          <w:sz w:val="22"/>
          <w:szCs w:val="22"/>
        </w:rPr>
        <w:t>s</w:t>
      </w:r>
      <w:r w:rsidRPr="009E182B">
        <w:rPr>
          <w:sz w:val="22"/>
          <w:szCs w:val="22"/>
        </w:rPr>
        <w:t xml:space="preserve">mlouvy je dodávka </w:t>
      </w:r>
      <w:r w:rsidR="00E56941">
        <w:rPr>
          <w:sz w:val="22"/>
          <w:szCs w:val="22"/>
        </w:rPr>
        <w:t xml:space="preserve">5 kusů kotců pro psy, </w:t>
      </w:r>
      <w:r>
        <w:rPr>
          <w:sz w:val="22"/>
          <w:szCs w:val="22"/>
        </w:rPr>
        <w:t>specifikovaných</w:t>
      </w:r>
      <w:r w:rsidRPr="009E182B">
        <w:rPr>
          <w:sz w:val="22"/>
          <w:szCs w:val="22"/>
        </w:rPr>
        <w:t xml:space="preserve"> v</w:t>
      </w:r>
      <w:r w:rsidR="00E56941">
        <w:rPr>
          <w:sz w:val="22"/>
          <w:szCs w:val="22"/>
        </w:rPr>
        <w:t xml:space="preserve"> Nabídce, která tvoří </w:t>
      </w:r>
      <w:r w:rsidRPr="009E182B">
        <w:rPr>
          <w:sz w:val="22"/>
          <w:szCs w:val="22"/>
        </w:rPr>
        <w:t>přílo</w:t>
      </w:r>
      <w:r w:rsidR="00E56941">
        <w:rPr>
          <w:sz w:val="22"/>
          <w:szCs w:val="22"/>
        </w:rPr>
        <w:t>hu</w:t>
      </w:r>
      <w:r w:rsidRPr="009E182B">
        <w:rPr>
          <w:sz w:val="22"/>
          <w:szCs w:val="22"/>
        </w:rPr>
        <w:t xml:space="preserve"> č. 1 </w:t>
      </w:r>
      <w:r w:rsidR="00E56941">
        <w:rPr>
          <w:sz w:val="22"/>
          <w:szCs w:val="22"/>
        </w:rPr>
        <w:t xml:space="preserve">k </w:t>
      </w:r>
      <w:r w:rsidRPr="009E182B">
        <w:rPr>
          <w:sz w:val="22"/>
          <w:szCs w:val="22"/>
        </w:rPr>
        <w:t xml:space="preserve">této </w:t>
      </w:r>
      <w:r>
        <w:rPr>
          <w:sz w:val="22"/>
          <w:szCs w:val="22"/>
        </w:rPr>
        <w:t>s</w:t>
      </w:r>
      <w:r w:rsidRPr="009E182B">
        <w:rPr>
          <w:sz w:val="22"/>
          <w:szCs w:val="22"/>
        </w:rPr>
        <w:t>mlouv</w:t>
      </w:r>
      <w:r w:rsidR="00E56941">
        <w:rPr>
          <w:sz w:val="22"/>
          <w:szCs w:val="22"/>
        </w:rPr>
        <w:t>ě</w:t>
      </w:r>
      <w:r w:rsidRPr="009E182B">
        <w:rPr>
          <w:sz w:val="22"/>
          <w:szCs w:val="22"/>
        </w:rPr>
        <w:t xml:space="preserve"> (dále </w:t>
      </w:r>
      <w:r w:rsidR="000F4F6A">
        <w:rPr>
          <w:sz w:val="22"/>
          <w:szCs w:val="22"/>
        </w:rPr>
        <w:t>také jen</w:t>
      </w:r>
      <w:r w:rsidRPr="009E182B">
        <w:rPr>
          <w:sz w:val="22"/>
          <w:szCs w:val="22"/>
        </w:rPr>
        <w:t xml:space="preserve"> „</w:t>
      </w:r>
      <w:r>
        <w:rPr>
          <w:sz w:val="22"/>
          <w:szCs w:val="22"/>
        </w:rPr>
        <w:t>předmět koupě</w:t>
      </w:r>
      <w:r w:rsidRPr="009E182B">
        <w:rPr>
          <w:sz w:val="22"/>
          <w:szCs w:val="22"/>
        </w:rPr>
        <w:t xml:space="preserve">“). </w:t>
      </w:r>
    </w:p>
    <w:p w:rsidR="005209A4" w:rsidRPr="00F56AAE" w:rsidRDefault="009E182B" w:rsidP="00F56AAE">
      <w:pPr>
        <w:pStyle w:val="Default"/>
        <w:numPr>
          <w:ilvl w:val="1"/>
          <w:numId w:val="25"/>
        </w:numPr>
        <w:spacing w:after="60"/>
        <w:jc w:val="both"/>
        <w:rPr>
          <w:color w:val="auto"/>
          <w:sz w:val="22"/>
          <w:szCs w:val="22"/>
        </w:rPr>
      </w:pPr>
      <w:r w:rsidRPr="00F56AAE">
        <w:rPr>
          <w:sz w:val="22"/>
          <w:szCs w:val="22"/>
        </w:rPr>
        <w:t>Prodávající se zavazuje, že kupujícímu odevzdá předmět koupě a umožní mu k němu nabýt vlastnické právo, a kupující se zavazuje, že předmět koupě převezme a zaplatí prodávajícímu kupní cenu.</w:t>
      </w:r>
    </w:p>
    <w:p w:rsidR="00732270" w:rsidRPr="004F365C" w:rsidRDefault="00732270" w:rsidP="00F77F7D">
      <w:pPr>
        <w:pStyle w:val="Odstavecseseznamem"/>
        <w:numPr>
          <w:ilvl w:val="1"/>
          <w:numId w:val="2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4F365C">
        <w:rPr>
          <w:rFonts w:ascii="Times New Roman" w:hAnsi="Times New Roman" w:cs="Times New Roman"/>
        </w:rPr>
        <w:lastRenderedPageBreak/>
        <w:t>P</w:t>
      </w:r>
      <w:r w:rsidR="00171798" w:rsidRPr="004F365C">
        <w:rPr>
          <w:rFonts w:ascii="Times New Roman" w:hAnsi="Times New Roman" w:cs="Times New Roman"/>
        </w:rPr>
        <w:t>rodávající prohlašuje, že p</w:t>
      </w:r>
      <w:r w:rsidRPr="004F365C">
        <w:rPr>
          <w:rFonts w:ascii="Times New Roman" w:hAnsi="Times New Roman" w:cs="Times New Roman"/>
        </w:rPr>
        <w:t>ředmět koupě je nový, nepoužitý</w:t>
      </w:r>
      <w:r w:rsidR="00F77F7D" w:rsidRPr="004F365C">
        <w:rPr>
          <w:rFonts w:ascii="Times New Roman" w:hAnsi="Times New Roman" w:cs="Times New Roman"/>
        </w:rPr>
        <w:t>,</w:t>
      </w:r>
      <w:r w:rsidRPr="004F365C">
        <w:rPr>
          <w:rFonts w:ascii="Times New Roman" w:hAnsi="Times New Roman" w:cs="Times New Roman"/>
        </w:rPr>
        <w:t xml:space="preserve"> plně funkční</w:t>
      </w:r>
      <w:r w:rsidR="00F77F7D" w:rsidRPr="004F365C">
        <w:rPr>
          <w:rFonts w:ascii="Times New Roman" w:hAnsi="Times New Roman" w:cs="Times New Roman"/>
        </w:rPr>
        <w:t xml:space="preserve"> a vyhovuje všem souvisejícím platným a účinným právním předpisům a normám</w:t>
      </w:r>
      <w:r w:rsidRPr="004F365C">
        <w:rPr>
          <w:rFonts w:ascii="Times New Roman" w:hAnsi="Times New Roman" w:cs="Times New Roman"/>
        </w:rPr>
        <w:t>.</w:t>
      </w:r>
    </w:p>
    <w:p w:rsidR="00171798" w:rsidRPr="004F365C" w:rsidRDefault="00171798" w:rsidP="00F56AAE">
      <w:pPr>
        <w:pStyle w:val="Odstavecseseznamem"/>
        <w:numPr>
          <w:ilvl w:val="1"/>
          <w:numId w:val="2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4F365C">
        <w:rPr>
          <w:rFonts w:ascii="Times New Roman" w:hAnsi="Times New Roman" w:cs="Times New Roman"/>
        </w:rPr>
        <w:t>Spolu s předmětem koupě je prodávající povinen doda</w:t>
      </w:r>
      <w:r w:rsidR="000F4F6A" w:rsidRPr="004F365C">
        <w:rPr>
          <w:rFonts w:ascii="Times New Roman" w:hAnsi="Times New Roman" w:cs="Times New Roman"/>
        </w:rPr>
        <w:t>t kupujícímu veškeré doklady, které</w:t>
      </w:r>
      <w:r w:rsidRPr="004F365C">
        <w:rPr>
          <w:rFonts w:ascii="Times New Roman" w:hAnsi="Times New Roman" w:cs="Times New Roman"/>
        </w:rPr>
        <w:t xml:space="preserve"> jsou nutné k užívání předmětu koupě, zejména prohlášení o shodě podle zákona č. 22/1997 Sb.</w:t>
      </w:r>
      <w:r w:rsidR="000F4F6A" w:rsidRPr="004F365C">
        <w:rPr>
          <w:rFonts w:ascii="Times New Roman" w:hAnsi="Times New Roman" w:cs="Times New Roman"/>
        </w:rPr>
        <w:t>,</w:t>
      </w:r>
      <w:r w:rsidRPr="004F365C">
        <w:rPr>
          <w:rFonts w:ascii="Times New Roman" w:hAnsi="Times New Roman" w:cs="Times New Roman"/>
        </w:rPr>
        <w:t xml:space="preserve"> o technických požadavcích na výrobky a o změně a doplnění některých zákonů, ve znění pozdějších předpisů, </w:t>
      </w:r>
      <w:r w:rsidR="00F77F7D" w:rsidRPr="004F365C">
        <w:rPr>
          <w:rFonts w:ascii="Times New Roman" w:hAnsi="Times New Roman" w:cs="Times New Roman"/>
        </w:rPr>
        <w:t xml:space="preserve">záruční listy </w:t>
      </w:r>
      <w:r w:rsidRPr="004F365C">
        <w:rPr>
          <w:rFonts w:ascii="Times New Roman" w:hAnsi="Times New Roman" w:cs="Times New Roman"/>
        </w:rPr>
        <w:t>a návod k obsluze v českém jazyce.</w:t>
      </w:r>
    </w:p>
    <w:p w:rsidR="009E182B" w:rsidRPr="00D122B3" w:rsidRDefault="009E182B" w:rsidP="00F56AAE">
      <w:pPr>
        <w:pStyle w:val="Default"/>
        <w:numPr>
          <w:ilvl w:val="1"/>
          <w:numId w:val="25"/>
        </w:numPr>
        <w:spacing w:after="120"/>
        <w:jc w:val="both"/>
        <w:rPr>
          <w:color w:val="000000" w:themeColor="text1"/>
          <w:sz w:val="22"/>
          <w:szCs w:val="22"/>
        </w:rPr>
      </w:pPr>
      <w:r w:rsidRPr="00732270">
        <w:rPr>
          <w:color w:val="000000" w:themeColor="text1"/>
          <w:sz w:val="22"/>
          <w:szCs w:val="22"/>
        </w:rPr>
        <w:t xml:space="preserve">Součástí </w:t>
      </w:r>
      <w:r w:rsidR="00732270" w:rsidRPr="00732270">
        <w:rPr>
          <w:color w:val="000000" w:themeColor="text1"/>
          <w:sz w:val="22"/>
          <w:szCs w:val="22"/>
        </w:rPr>
        <w:t xml:space="preserve">dodávky předmětu koupě </w:t>
      </w:r>
      <w:r w:rsidRPr="00732270">
        <w:rPr>
          <w:color w:val="000000" w:themeColor="text1"/>
          <w:sz w:val="22"/>
          <w:szCs w:val="22"/>
        </w:rPr>
        <w:t xml:space="preserve">je </w:t>
      </w:r>
      <w:r w:rsidR="00732270" w:rsidRPr="00732270">
        <w:rPr>
          <w:color w:val="000000" w:themeColor="text1"/>
          <w:sz w:val="22"/>
          <w:szCs w:val="22"/>
        </w:rPr>
        <w:t>rovněž</w:t>
      </w:r>
      <w:r w:rsidRPr="00732270">
        <w:rPr>
          <w:color w:val="000000" w:themeColor="text1"/>
          <w:sz w:val="22"/>
          <w:szCs w:val="22"/>
        </w:rPr>
        <w:t xml:space="preserve"> doprava </w:t>
      </w:r>
      <w:r w:rsidR="00732270" w:rsidRPr="00732270">
        <w:rPr>
          <w:color w:val="000000" w:themeColor="text1"/>
          <w:sz w:val="22"/>
          <w:szCs w:val="22"/>
        </w:rPr>
        <w:t xml:space="preserve">předmětu koupě </w:t>
      </w:r>
      <w:r w:rsidRPr="00732270">
        <w:rPr>
          <w:color w:val="000000" w:themeColor="text1"/>
          <w:sz w:val="22"/>
          <w:szCs w:val="22"/>
        </w:rPr>
        <w:t>do místa plnění</w:t>
      </w:r>
      <w:r w:rsidR="00732270" w:rsidRPr="00732270">
        <w:rPr>
          <w:color w:val="000000" w:themeColor="text1"/>
          <w:sz w:val="22"/>
          <w:szCs w:val="22"/>
        </w:rPr>
        <w:t xml:space="preserve"> podle čl. 3</w:t>
      </w:r>
      <w:r w:rsidR="00487AE7">
        <w:rPr>
          <w:color w:val="000000" w:themeColor="text1"/>
          <w:sz w:val="22"/>
          <w:szCs w:val="22"/>
        </w:rPr>
        <w:t xml:space="preserve"> odst. 3.2</w:t>
      </w:r>
      <w:r w:rsidR="00732270" w:rsidRPr="00732270">
        <w:rPr>
          <w:color w:val="000000" w:themeColor="text1"/>
          <w:sz w:val="22"/>
          <w:szCs w:val="22"/>
        </w:rPr>
        <w:t xml:space="preserve"> této smlouvy</w:t>
      </w:r>
      <w:r w:rsidR="00E56941">
        <w:rPr>
          <w:color w:val="000000" w:themeColor="text1"/>
          <w:sz w:val="22"/>
          <w:szCs w:val="22"/>
        </w:rPr>
        <w:t xml:space="preserve">, jeho montáž a umístění </w:t>
      </w:r>
      <w:r w:rsidR="00D122B3">
        <w:rPr>
          <w:color w:val="000000" w:themeColor="text1"/>
          <w:sz w:val="22"/>
          <w:szCs w:val="22"/>
        </w:rPr>
        <w:t xml:space="preserve">(instalace) </w:t>
      </w:r>
      <w:r w:rsidR="00E56941">
        <w:rPr>
          <w:color w:val="000000" w:themeColor="text1"/>
          <w:sz w:val="22"/>
          <w:szCs w:val="22"/>
        </w:rPr>
        <w:t xml:space="preserve">na </w:t>
      </w:r>
      <w:r w:rsidR="00E56941" w:rsidRPr="00D122B3">
        <w:rPr>
          <w:color w:val="000000" w:themeColor="text1"/>
          <w:sz w:val="22"/>
          <w:szCs w:val="22"/>
        </w:rPr>
        <w:t>plochy předem připravené kupujícím</w:t>
      </w:r>
      <w:r w:rsidR="00487AE7" w:rsidRPr="00D122B3">
        <w:rPr>
          <w:color w:val="000000" w:themeColor="text1"/>
          <w:sz w:val="22"/>
          <w:szCs w:val="22"/>
        </w:rPr>
        <w:t xml:space="preserve"> v místě plnění</w:t>
      </w:r>
      <w:r w:rsidRPr="00D122B3">
        <w:rPr>
          <w:color w:val="000000" w:themeColor="text1"/>
          <w:sz w:val="22"/>
          <w:szCs w:val="22"/>
        </w:rPr>
        <w:t>.</w:t>
      </w:r>
    </w:p>
    <w:p w:rsidR="000205BE" w:rsidRPr="006922B2" w:rsidRDefault="000205BE" w:rsidP="00171798">
      <w:pPr>
        <w:pStyle w:val="Default"/>
        <w:jc w:val="center"/>
        <w:rPr>
          <w:b/>
          <w:color w:val="auto"/>
          <w:sz w:val="22"/>
          <w:szCs w:val="22"/>
        </w:rPr>
      </w:pPr>
      <w:r w:rsidRPr="006922B2">
        <w:rPr>
          <w:b/>
          <w:color w:val="auto"/>
          <w:sz w:val="22"/>
          <w:szCs w:val="22"/>
        </w:rPr>
        <w:t>Čl.</w:t>
      </w:r>
      <w:r w:rsidR="006B5B07" w:rsidRPr="006922B2">
        <w:rPr>
          <w:b/>
          <w:color w:val="auto"/>
          <w:sz w:val="22"/>
          <w:szCs w:val="22"/>
        </w:rPr>
        <w:t xml:space="preserve"> </w:t>
      </w:r>
      <w:r w:rsidR="009E182B">
        <w:rPr>
          <w:b/>
          <w:color w:val="auto"/>
          <w:sz w:val="22"/>
          <w:szCs w:val="22"/>
        </w:rPr>
        <w:t>3</w:t>
      </w:r>
    </w:p>
    <w:p w:rsidR="000205BE" w:rsidRPr="006922B2" w:rsidRDefault="000205BE" w:rsidP="00171798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6922B2">
        <w:rPr>
          <w:b/>
          <w:color w:val="auto"/>
          <w:sz w:val="22"/>
          <w:szCs w:val="22"/>
        </w:rPr>
        <w:t>Doba a místo plnění</w:t>
      </w:r>
      <w:r w:rsidR="00504DE3">
        <w:rPr>
          <w:b/>
          <w:color w:val="auto"/>
          <w:sz w:val="22"/>
          <w:szCs w:val="22"/>
        </w:rPr>
        <w:t xml:space="preserve"> a podmínky předání</w:t>
      </w:r>
    </w:p>
    <w:p w:rsidR="001E574A" w:rsidRPr="001E574A" w:rsidRDefault="001E574A" w:rsidP="00171798">
      <w:pPr>
        <w:pStyle w:val="Default"/>
        <w:numPr>
          <w:ilvl w:val="1"/>
          <w:numId w:val="24"/>
        </w:numPr>
        <w:spacing w:after="60"/>
        <w:jc w:val="both"/>
        <w:rPr>
          <w:bCs/>
          <w:color w:val="auto"/>
          <w:sz w:val="22"/>
          <w:szCs w:val="22"/>
        </w:rPr>
      </w:pPr>
      <w:r w:rsidRPr="001E574A">
        <w:rPr>
          <w:bCs/>
          <w:color w:val="auto"/>
          <w:sz w:val="22"/>
          <w:szCs w:val="22"/>
        </w:rPr>
        <w:t xml:space="preserve">Prodávající je povinen dodat předmět koupě </w:t>
      </w:r>
      <w:r w:rsidRPr="00F56AAE">
        <w:rPr>
          <w:bCs/>
          <w:color w:val="auto"/>
          <w:sz w:val="22"/>
          <w:szCs w:val="22"/>
        </w:rPr>
        <w:t xml:space="preserve">spolu se všemi </w:t>
      </w:r>
      <w:r w:rsidR="00F56AAE" w:rsidRPr="00F56AAE">
        <w:rPr>
          <w:bCs/>
          <w:color w:val="auto"/>
          <w:sz w:val="22"/>
          <w:szCs w:val="22"/>
        </w:rPr>
        <w:t>doklady podle čl. 2 odst. 2.</w:t>
      </w:r>
      <w:r w:rsidR="000F4F6A">
        <w:rPr>
          <w:bCs/>
          <w:color w:val="auto"/>
          <w:sz w:val="22"/>
          <w:szCs w:val="22"/>
        </w:rPr>
        <w:t>4</w:t>
      </w:r>
      <w:r w:rsidR="00F56AAE">
        <w:rPr>
          <w:bCs/>
          <w:color w:val="auto"/>
          <w:sz w:val="22"/>
          <w:szCs w:val="22"/>
        </w:rPr>
        <w:t xml:space="preserve"> </w:t>
      </w:r>
      <w:r w:rsidRPr="003A42F3">
        <w:rPr>
          <w:b/>
          <w:bCs/>
          <w:color w:val="auto"/>
          <w:sz w:val="22"/>
          <w:szCs w:val="22"/>
        </w:rPr>
        <w:t>do</w:t>
      </w:r>
      <w:r w:rsidRPr="001E574A">
        <w:rPr>
          <w:bCs/>
          <w:color w:val="auto"/>
          <w:sz w:val="22"/>
          <w:szCs w:val="22"/>
        </w:rPr>
        <w:t xml:space="preserve"> </w:t>
      </w:r>
      <w:r w:rsidR="003A42F3" w:rsidRPr="003A42F3">
        <w:rPr>
          <w:b/>
          <w:bCs/>
          <w:color w:val="auto"/>
          <w:sz w:val="22"/>
          <w:szCs w:val="22"/>
        </w:rPr>
        <w:t>14.11.2018</w:t>
      </w:r>
      <w:r w:rsidRPr="001E574A">
        <w:rPr>
          <w:bCs/>
          <w:color w:val="auto"/>
          <w:sz w:val="22"/>
          <w:szCs w:val="22"/>
        </w:rPr>
        <w:t xml:space="preserve">, a to v pracovní den a v časovém období od 8:00 do 13:00 hodin, přičemž je oprávněn učinit tak kdykoliv v uvedené době, je však povinen alespoň 3 pracovní dny předem </w:t>
      </w:r>
      <w:r w:rsidR="00F56AAE">
        <w:rPr>
          <w:bCs/>
          <w:color w:val="auto"/>
          <w:sz w:val="22"/>
          <w:szCs w:val="22"/>
        </w:rPr>
        <w:t xml:space="preserve">prokazatelně vhodným způsobem </w:t>
      </w:r>
      <w:r w:rsidRPr="001E574A">
        <w:rPr>
          <w:bCs/>
          <w:color w:val="auto"/>
          <w:sz w:val="22"/>
          <w:szCs w:val="22"/>
        </w:rPr>
        <w:t>oznámit kupujícímu termín dodání.</w:t>
      </w:r>
    </w:p>
    <w:p w:rsidR="001E574A" w:rsidRPr="00D122B3" w:rsidRDefault="001E574A" w:rsidP="00E56941">
      <w:pPr>
        <w:pStyle w:val="Default"/>
        <w:numPr>
          <w:ilvl w:val="1"/>
          <w:numId w:val="24"/>
        </w:numPr>
        <w:spacing w:after="60"/>
        <w:jc w:val="both"/>
        <w:rPr>
          <w:bCs/>
          <w:color w:val="auto"/>
          <w:sz w:val="22"/>
          <w:szCs w:val="22"/>
        </w:rPr>
      </w:pPr>
      <w:r w:rsidRPr="00D122B3">
        <w:rPr>
          <w:bCs/>
          <w:color w:val="auto"/>
          <w:sz w:val="22"/>
          <w:szCs w:val="22"/>
        </w:rPr>
        <w:t xml:space="preserve">Prodávající předá kupujícímu předmět koupě </w:t>
      </w:r>
      <w:r w:rsidR="00E56941" w:rsidRPr="00D122B3">
        <w:rPr>
          <w:bCs/>
          <w:color w:val="auto"/>
          <w:sz w:val="22"/>
          <w:szCs w:val="22"/>
        </w:rPr>
        <w:t xml:space="preserve">na části pozemku </w:t>
      </w:r>
      <w:proofErr w:type="spellStart"/>
      <w:r w:rsidR="00E56941" w:rsidRPr="00D122B3">
        <w:rPr>
          <w:bCs/>
          <w:color w:val="auto"/>
          <w:sz w:val="22"/>
          <w:szCs w:val="22"/>
        </w:rPr>
        <w:t>par</w:t>
      </w:r>
      <w:r w:rsidR="00487AE7" w:rsidRPr="00D122B3">
        <w:rPr>
          <w:bCs/>
          <w:color w:val="auto"/>
          <w:sz w:val="22"/>
          <w:szCs w:val="22"/>
        </w:rPr>
        <w:t>c</w:t>
      </w:r>
      <w:proofErr w:type="spellEnd"/>
      <w:r w:rsidR="00487AE7" w:rsidRPr="00D122B3">
        <w:rPr>
          <w:bCs/>
          <w:color w:val="auto"/>
          <w:sz w:val="22"/>
          <w:szCs w:val="22"/>
        </w:rPr>
        <w:t>. č. 305/1 v obci Lomnice a k. </w:t>
      </w:r>
      <w:proofErr w:type="spellStart"/>
      <w:r w:rsidR="00E56941" w:rsidRPr="00D122B3">
        <w:rPr>
          <w:bCs/>
          <w:color w:val="auto"/>
          <w:sz w:val="22"/>
          <w:szCs w:val="22"/>
        </w:rPr>
        <w:t>ú.</w:t>
      </w:r>
      <w:proofErr w:type="spellEnd"/>
      <w:r w:rsidR="00E56941" w:rsidRPr="00D122B3">
        <w:rPr>
          <w:bCs/>
          <w:color w:val="auto"/>
          <w:sz w:val="22"/>
          <w:szCs w:val="22"/>
        </w:rPr>
        <w:t xml:space="preserve"> Týn u Lomnice, vyznačené v mapě, která je přílohou č. 2 k této smlouvě</w:t>
      </w:r>
      <w:r w:rsidR="00D122B3" w:rsidRPr="00D122B3">
        <w:rPr>
          <w:bCs/>
          <w:color w:val="auto"/>
          <w:sz w:val="22"/>
          <w:szCs w:val="22"/>
        </w:rPr>
        <w:t>. Umístění (instalaci) předmětu koupě podle čl. 2 odst. 2.5 bude přítomna kontaktní osoba kupujícího (čl. 7 odst. 7.1), která určí přesná místa, na něž má být předmět koupě umístěn (instalován)</w:t>
      </w:r>
      <w:r w:rsidRPr="00D122B3">
        <w:rPr>
          <w:bCs/>
          <w:color w:val="auto"/>
          <w:sz w:val="22"/>
          <w:szCs w:val="22"/>
        </w:rPr>
        <w:t>.</w:t>
      </w:r>
    </w:p>
    <w:p w:rsidR="001E574A" w:rsidRPr="001E574A" w:rsidRDefault="001E574A" w:rsidP="00171798">
      <w:pPr>
        <w:pStyle w:val="Default"/>
        <w:numPr>
          <w:ilvl w:val="1"/>
          <w:numId w:val="24"/>
        </w:numPr>
        <w:jc w:val="both"/>
        <w:rPr>
          <w:bCs/>
          <w:color w:val="auto"/>
          <w:sz w:val="22"/>
          <w:szCs w:val="22"/>
        </w:rPr>
      </w:pPr>
      <w:r w:rsidRPr="001E574A">
        <w:rPr>
          <w:bCs/>
          <w:color w:val="auto"/>
          <w:sz w:val="22"/>
          <w:szCs w:val="22"/>
        </w:rPr>
        <w:t>O předání a převzetí předmětu koupě sepíší smluvní strany předávací protokol, který bude obsahovat zejména:</w:t>
      </w:r>
    </w:p>
    <w:p w:rsidR="001E574A" w:rsidRDefault="001E574A" w:rsidP="00171798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E574A">
        <w:rPr>
          <w:color w:val="auto"/>
          <w:sz w:val="22"/>
          <w:szCs w:val="22"/>
        </w:rPr>
        <w:t>označení smluvních stran,</w:t>
      </w:r>
    </w:p>
    <w:p w:rsidR="00407FC9" w:rsidRPr="001E574A" w:rsidRDefault="00407FC9" w:rsidP="00171798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odkaz na tuto smlouvu,</w:t>
      </w:r>
    </w:p>
    <w:p w:rsidR="001E574A" w:rsidRPr="001E574A" w:rsidRDefault="001E574A" w:rsidP="00171798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E574A">
        <w:rPr>
          <w:color w:val="auto"/>
          <w:sz w:val="22"/>
          <w:szCs w:val="22"/>
        </w:rPr>
        <w:t>datum a místo předání a převzetí,</w:t>
      </w:r>
    </w:p>
    <w:p w:rsidR="001E574A" w:rsidRPr="001E574A" w:rsidRDefault="001E574A" w:rsidP="00171798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E574A">
        <w:rPr>
          <w:color w:val="auto"/>
          <w:sz w:val="22"/>
          <w:szCs w:val="22"/>
        </w:rPr>
        <w:t>identifikaci předmětu koupě,</w:t>
      </w:r>
    </w:p>
    <w:p w:rsidR="001E574A" w:rsidRPr="001E574A" w:rsidRDefault="001E574A" w:rsidP="00171798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E574A">
        <w:rPr>
          <w:color w:val="auto"/>
          <w:sz w:val="22"/>
          <w:szCs w:val="22"/>
        </w:rPr>
        <w:t>výčet dokumentů předávaných spolu s předmětem koupě,</w:t>
      </w:r>
    </w:p>
    <w:p w:rsidR="001E574A" w:rsidRPr="001E574A" w:rsidRDefault="001E574A" w:rsidP="00171798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E574A">
        <w:rPr>
          <w:color w:val="auto"/>
          <w:sz w:val="22"/>
          <w:szCs w:val="22"/>
        </w:rPr>
        <w:t>případné výhrady kupujícího k přebíranému předmětu koupě,</w:t>
      </w:r>
    </w:p>
    <w:p w:rsidR="001E574A" w:rsidRPr="001E574A" w:rsidRDefault="001E574A" w:rsidP="00171798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E574A">
        <w:rPr>
          <w:color w:val="auto"/>
          <w:sz w:val="22"/>
          <w:szCs w:val="22"/>
        </w:rPr>
        <w:t>případný důvod kupujícího pro odmítnutí převzetí předmětu koupě,</w:t>
      </w:r>
    </w:p>
    <w:p w:rsidR="001E574A" w:rsidRPr="001E574A" w:rsidRDefault="001E574A" w:rsidP="00171798">
      <w:pPr>
        <w:pStyle w:val="Default"/>
        <w:numPr>
          <w:ilvl w:val="0"/>
          <w:numId w:val="12"/>
        </w:numPr>
        <w:spacing w:after="60"/>
        <w:rPr>
          <w:color w:val="auto"/>
          <w:sz w:val="22"/>
          <w:szCs w:val="22"/>
        </w:rPr>
      </w:pPr>
      <w:r w:rsidRPr="001E574A">
        <w:rPr>
          <w:bCs/>
          <w:color w:val="auto"/>
          <w:sz w:val="22"/>
          <w:szCs w:val="22"/>
        </w:rPr>
        <w:t>jména a podpisy osob provádějících předání a převzetí</w:t>
      </w:r>
      <w:r w:rsidRPr="001E574A">
        <w:rPr>
          <w:color w:val="auto"/>
          <w:sz w:val="22"/>
          <w:szCs w:val="22"/>
        </w:rPr>
        <w:t>.</w:t>
      </w:r>
    </w:p>
    <w:p w:rsidR="001B6082" w:rsidRPr="000F4F6A" w:rsidRDefault="001B6082" w:rsidP="00171798">
      <w:pPr>
        <w:pStyle w:val="Default"/>
        <w:numPr>
          <w:ilvl w:val="1"/>
          <w:numId w:val="24"/>
        </w:numPr>
        <w:jc w:val="both"/>
        <w:rPr>
          <w:bCs/>
          <w:color w:val="auto"/>
          <w:sz w:val="22"/>
          <w:szCs w:val="22"/>
        </w:rPr>
      </w:pPr>
      <w:r w:rsidRPr="000F4F6A">
        <w:rPr>
          <w:bCs/>
          <w:color w:val="auto"/>
          <w:sz w:val="22"/>
          <w:szCs w:val="22"/>
        </w:rPr>
        <w:t xml:space="preserve">Kupující není povinen </w:t>
      </w:r>
      <w:r w:rsidR="001E574A" w:rsidRPr="000F4F6A">
        <w:rPr>
          <w:bCs/>
          <w:color w:val="auto"/>
          <w:sz w:val="22"/>
          <w:szCs w:val="22"/>
        </w:rPr>
        <w:t>předmět koupě</w:t>
      </w:r>
      <w:r w:rsidRPr="000F4F6A">
        <w:rPr>
          <w:bCs/>
          <w:color w:val="auto"/>
          <w:sz w:val="22"/>
          <w:szCs w:val="22"/>
        </w:rPr>
        <w:t xml:space="preserve"> převzít zejména v následujících případech:</w:t>
      </w:r>
    </w:p>
    <w:p w:rsidR="001B6082" w:rsidRPr="000F4F6A" w:rsidRDefault="001E574A" w:rsidP="00171798">
      <w:pPr>
        <w:pStyle w:val="Default"/>
        <w:numPr>
          <w:ilvl w:val="0"/>
          <w:numId w:val="11"/>
        </w:numPr>
        <w:jc w:val="both"/>
        <w:rPr>
          <w:bCs/>
          <w:color w:val="auto"/>
          <w:sz w:val="22"/>
          <w:szCs w:val="22"/>
        </w:rPr>
      </w:pPr>
      <w:r w:rsidRPr="000F4F6A">
        <w:rPr>
          <w:bCs/>
          <w:color w:val="auto"/>
          <w:sz w:val="22"/>
          <w:szCs w:val="22"/>
        </w:rPr>
        <w:t>předmět koupě nebo jeho část</w:t>
      </w:r>
      <w:r w:rsidR="001B6082" w:rsidRPr="000F4F6A">
        <w:rPr>
          <w:bCs/>
          <w:color w:val="auto"/>
          <w:sz w:val="22"/>
          <w:szCs w:val="22"/>
        </w:rPr>
        <w:t xml:space="preserve"> vykazuje zjevné známky poškození anebo nesplňuje podmínky podle této smlouvy</w:t>
      </w:r>
      <w:r w:rsidR="00E46B0A" w:rsidRPr="000F4F6A">
        <w:rPr>
          <w:bCs/>
          <w:color w:val="auto"/>
          <w:sz w:val="22"/>
          <w:szCs w:val="22"/>
        </w:rPr>
        <w:t xml:space="preserve">, zejména </w:t>
      </w:r>
      <w:r w:rsidR="00E46B0A" w:rsidRPr="000F4F6A">
        <w:rPr>
          <w:rFonts w:eastAsia="Calibri"/>
          <w:color w:val="auto"/>
          <w:sz w:val="22"/>
          <w:szCs w:val="22"/>
        </w:rPr>
        <w:t xml:space="preserve">v době předání </w:t>
      </w:r>
      <w:r w:rsidR="00E46B0A" w:rsidRPr="000F4F6A">
        <w:rPr>
          <w:bCs/>
          <w:color w:val="auto"/>
          <w:sz w:val="22"/>
          <w:szCs w:val="22"/>
        </w:rPr>
        <w:t>vyka</w:t>
      </w:r>
      <w:r w:rsidR="00E46B0A" w:rsidRPr="000F4F6A">
        <w:rPr>
          <w:rFonts w:eastAsia="Calibri"/>
          <w:color w:val="auto"/>
          <w:sz w:val="22"/>
          <w:szCs w:val="22"/>
        </w:rPr>
        <w:t xml:space="preserve">zuje zřejmé podstatné či nepodstatné vady </w:t>
      </w:r>
      <w:r w:rsidR="0090508E" w:rsidRPr="000F4F6A">
        <w:rPr>
          <w:color w:val="auto"/>
          <w:sz w:val="22"/>
          <w:szCs w:val="22"/>
        </w:rPr>
        <w:t xml:space="preserve">nebo prodávající předává </w:t>
      </w:r>
      <w:r w:rsidR="00E46B0A" w:rsidRPr="000F4F6A">
        <w:rPr>
          <w:color w:val="auto"/>
          <w:sz w:val="22"/>
          <w:szCs w:val="22"/>
        </w:rPr>
        <w:t>zboží</w:t>
      </w:r>
      <w:r w:rsidR="00E952FF" w:rsidRPr="000F4F6A">
        <w:rPr>
          <w:color w:val="auto"/>
          <w:sz w:val="22"/>
          <w:szCs w:val="22"/>
        </w:rPr>
        <w:t xml:space="preserve"> jiného druhu</w:t>
      </w:r>
      <w:r w:rsidR="00574D59" w:rsidRPr="000F4F6A">
        <w:rPr>
          <w:color w:val="auto"/>
          <w:sz w:val="22"/>
          <w:szCs w:val="22"/>
        </w:rPr>
        <w:t xml:space="preserve">, </w:t>
      </w:r>
      <w:r w:rsidR="0090508E" w:rsidRPr="000F4F6A">
        <w:rPr>
          <w:color w:val="auto"/>
          <w:sz w:val="22"/>
          <w:szCs w:val="22"/>
        </w:rPr>
        <w:t>parametrů</w:t>
      </w:r>
      <w:r w:rsidR="00574D59" w:rsidRPr="000F4F6A">
        <w:rPr>
          <w:color w:val="auto"/>
          <w:sz w:val="22"/>
          <w:szCs w:val="22"/>
        </w:rPr>
        <w:t xml:space="preserve"> či množství</w:t>
      </w:r>
      <w:r w:rsidR="00E46B0A" w:rsidRPr="000F4F6A">
        <w:rPr>
          <w:color w:val="auto"/>
          <w:sz w:val="22"/>
          <w:szCs w:val="22"/>
        </w:rPr>
        <w:t xml:space="preserve">, než </w:t>
      </w:r>
      <w:r w:rsidR="0090508E" w:rsidRPr="000F4F6A">
        <w:rPr>
          <w:color w:val="auto"/>
          <w:sz w:val="22"/>
          <w:szCs w:val="22"/>
        </w:rPr>
        <w:t>bylo ujednáno touto</w:t>
      </w:r>
      <w:r w:rsidR="00E46B0A" w:rsidRPr="000F4F6A">
        <w:rPr>
          <w:color w:val="auto"/>
          <w:sz w:val="22"/>
          <w:szCs w:val="22"/>
        </w:rPr>
        <w:t xml:space="preserve"> smlouv</w:t>
      </w:r>
      <w:r w:rsidR="0090508E" w:rsidRPr="000F4F6A">
        <w:rPr>
          <w:color w:val="auto"/>
          <w:sz w:val="22"/>
          <w:szCs w:val="22"/>
        </w:rPr>
        <w:t>ou,</w:t>
      </w:r>
    </w:p>
    <w:p w:rsidR="001B6082" w:rsidRDefault="001B6082" w:rsidP="00171798">
      <w:pPr>
        <w:pStyle w:val="Default"/>
        <w:numPr>
          <w:ilvl w:val="0"/>
          <w:numId w:val="7"/>
        </w:numPr>
        <w:jc w:val="both"/>
        <w:rPr>
          <w:bCs/>
          <w:color w:val="auto"/>
          <w:sz w:val="22"/>
          <w:szCs w:val="22"/>
        </w:rPr>
      </w:pPr>
      <w:r w:rsidRPr="001E574A">
        <w:rPr>
          <w:bCs/>
          <w:color w:val="auto"/>
          <w:sz w:val="22"/>
          <w:szCs w:val="22"/>
        </w:rPr>
        <w:t>prodávající dod</w:t>
      </w:r>
      <w:r w:rsidR="00F37290">
        <w:rPr>
          <w:bCs/>
          <w:color w:val="auto"/>
          <w:sz w:val="22"/>
          <w:szCs w:val="22"/>
        </w:rPr>
        <w:t>á</w:t>
      </w:r>
      <w:r w:rsidRPr="001E574A">
        <w:rPr>
          <w:bCs/>
          <w:color w:val="auto"/>
          <w:sz w:val="22"/>
          <w:szCs w:val="22"/>
        </w:rPr>
        <w:t xml:space="preserve"> </w:t>
      </w:r>
      <w:r w:rsidR="001E574A" w:rsidRPr="001E574A">
        <w:rPr>
          <w:bCs/>
          <w:color w:val="auto"/>
          <w:sz w:val="22"/>
          <w:szCs w:val="22"/>
        </w:rPr>
        <w:t>předmět koupě</w:t>
      </w:r>
      <w:r w:rsidRPr="001E574A">
        <w:rPr>
          <w:bCs/>
          <w:color w:val="auto"/>
          <w:sz w:val="22"/>
          <w:szCs w:val="22"/>
        </w:rPr>
        <w:t xml:space="preserve"> do jiného místa nebo v j</w:t>
      </w:r>
      <w:r w:rsidR="00E952FF" w:rsidRPr="001E574A">
        <w:rPr>
          <w:bCs/>
          <w:color w:val="auto"/>
          <w:sz w:val="22"/>
          <w:szCs w:val="22"/>
        </w:rPr>
        <w:t>iné době, než jak je sjednáno v </w:t>
      </w:r>
      <w:r w:rsidRPr="001E574A">
        <w:rPr>
          <w:bCs/>
          <w:color w:val="auto"/>
          <w:sz w:val="22"/>
          <w:szCs w:val="22"/>
        </w:rPr>
        <w:t>této smlouvě,</w:t>
      </w:r>
    </w:p>
    <w:p w:rsidR="00F37290" w:rsidRPr="001E574A" w:rsidRDefault="00F37290" w:rsidP="00171798">
      <w:pPr>
        <w:pStyle w:val="Default"/>
        <w:numPr>
          <w:ilvl w:val="0"/>
          <w:numId w:val="7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 neprovede montáž předmětu koupě</w:t>
      </w:r>
      <w:r w:rsidR="00487AE7">
        <w:rPr>
          <w:bCs/>
          <w:color w:val="auto"/>
          <w:sz w:val="22"/>
          <w:szCs w:val="22"/>
        </w:rPr>
        <w:t xml:space="preserve"> či jej neumístí podle čl. 2 odst. 2.5</w:t>
      </w:r>
      <w:r>
        <w:rPr>
          <w:bCs/>
          <w:color w:val="auto"/>
          <w:sz w:val="22"/>
          <w:szCs w:val="22"/>
        </w:rPr>
        <w:t>,</w:t>
      </w:r>
    </w:p>
    <w:p w:rsidR="001B6082" w:rsidRPr="000F4F6A" w:rsidRDefault="001B6082" w:rsidP="00171798">
      <w:pPr>
        <w:pStyle w:val="Default"/>
        <w:numPr>
          <w:ilvl w:val="0"/>
          <w:numId w:val="7"/>
        </w:numPr>
        <w:spacing w:after="60"/>
        <w:jc w:val="both"/>
        <w:rPr>
          <w:bCs/>
          <w:color w:val="auto"/>
          <w:sz w:val="22"/>
          <w:szCs w:val="22"/>
        </w:rPr>
      </w:pPr>
      <w:r w:rsidRPr="000F4F6A">
        <w:rPr>
          <w:bCs/>
          <w:color w:val="auto"/>
          <w:sz w:val="22"/>
          <w:szCs w:val="22"/>
        </w:rPr>
        <w:t xml:space="preserve">prodávající spolu s dodáním </w:t>
      </w:r>
      <w:r w:rsidR="001E574A" w:rsidRPr="000F4F6A">
        <w:rPr>
          <w:bCs/>
          <w:color w:val="auto"/>
          <w:sz w:val="22"/>
          <w:szCs w:val="22"/>
        </w:rPr>
        <w:t>předmětu koupě</w:t>
      </w:r>
      <w:r w:rsidRPr="000F4F6A">
        <w:rPr>
          <w:bCs/>
          <w:color w:val="auto"/>
          <w:sz w:val="22"/>
          <w:szCs w:val="22"/>
        </w:rPr>
        <w:t xml:space="preserve"> nepředá kupujícímu veškerou dokumentaci uvedenou v čl. </w:t>
      </w:r>
      <w:r w:rsidR="008714C3" w:rsidRPr="000F4F6A">
        <w:rPr>
          <w:bCs/>
          <w:color w:val="auto"/>
          <w:sz w:val="22"/>
          <w:szCs w:val="22"/>
        </w:rPr>
        <w:t>2</w:t>
      </w:r>
      <w:r w:rsidRPr="000F4F6A">
        <w:rPr>
          <w:bCs/>
          <w:color w:val="auto"/>
          <w:sz w:val="22"/>
          <w:szCs w:val="22"/>
        </w:rPr>
        <w:t xml:space="preserve"> odst. </w:t>
      </w:r>
      <w:r w:rsidR="008714C3" w:rsidRPr="000F4F6A">
        <w:rPr>
          <w:bCs/>
          <w:color w:val="auto"/>
          <w:sz w:val="22"/>
          <w:szCs w:val="22"/>
        </w:rPr>
        <w:t>2.4</w:t>
      </w:r>
      <w:r w:rsidRPr="000F4F6A">
        <w:rPr>
          <w:bCs/>
          <w:color w:val="auto"/>
          <w:sz w:val="22"/>
          <w:szCs w:val="22"/>
        </w:rPr>
        <w:t>.</w:t>
      </w:r>
    </w:p>
    <w:p w:rsidR="00732270" w:rsidRPr="008714C3" w:rsidRDefault="00732270" w:rsidP="008714C3">
      <w:pPr>
        <w:pStyle w:val="Odstavecseseznamem"/>
        <w:numPr>
          <w:ilvl w:val="1"/>
          <w:numId w:val="24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Cs/>
        </w:rPr>
      </w:pPr>
      <w:r w:rsidRPr="00732270">
        <w:rPr>
          <w:rFonts w:ascii="Times New Roman" w:hAnsi="Times New Roman" w:cs="Times New Roman"/>
          <w:bCs/>
        </w:rPr>
        <w:t xml:space="preserve">Kupující </w:t>
      </w:r>
      <w:r>
        <w:rPr>
          <w:rFonts w:ascii="Times New Roman" w:hAnsi="Times New Roman" w:cs="Times New Roman"/>
          <w:bCs/>
        </w:rPr>
        <w:t>je oprávněn</w:t>
      </w:r>
      <w:r w:rsidRPr="00732270">
        <w:rPr>
          <w:rFonts w:ascii="Times New Roman" w:hAnsi="Times New Roman" w:cs="Times New Roman"/>
          <w:bCs/>
        </w:rPr>
        <w:t xml:space="preserve"> provést před převzetím </w:t>
      </w:r>
      <w:r>
        <w:rPr>
          <w:rFonts w:ascii="Times New Roman" w:hAnsi="Times New Roman" w:cs="Times New Roman"/>
          <w:bCs/>
        </w:rPr>
        <w:t>předmětu koupě</w:t>
      </w:r>
      <w:r w:rsidRPr="007322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jeho kontrolu</w:t>
      </w:r>
      <w:r w:rsidRPr="007322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 prodávají je povinen mu tuto kontrolu umožnit a poskytnout mu k tomu nezbytnou součinnost</w:t>
      </w:r>
      <w:r w:rsidRPr="00732270">
        <w:rPr>
          <w:rFonts w:ascii="Times New Roman" w:hAnsi="Times New Roman" w:cs="Times New Roman"/>
          <w:bCs/>
        </w:rPr>
        <w:t>.</w:t>
      </w:r>
      <w:r w:rsidR="008714C3">
        <w:rPr>
          <w:rFonts w:ascii="Times New Roman" w:hAnsi="Times New Roman" w:cs="Times New Roman"/>
          <w:bCs/>
        </w:rPr>
        <w:t xml:space="preserve"> </w:t>
      </w:r>
    </w:p>
    <w:p w:rsidR="005209A4" w:rsidRPr="006922B2" w:rsidRDefault="005209A4" w:rsidP="00171798">
      <w:pPr>
        <w:pStyle w:val="Default"/>
        <w:jc w:val="center"/>
        <w:rPr>
          <w:color w:val="auto"/>
          <w:sz w:val="22"/>
          <w:szCs w:val="22"/>
        </w:rPr>
      </w:pPr>
      <w:r w:rsidRPr="006922B2">
        <w:rPr>
          <w:b/>
          <w:bCs/>
          <w:color w:val="auto"/>
          <w:sz w:val="22"/>
          <w:szCs w:val="22"/>
        </w:rPr>
        <w:t>Čl</w:t>
      </w:r>
      <w:r w:rsidR="005C2C05" w:rsidRPr="006922B2">
        <w:rPr>
          <w:b/>
          <w:bCs/>
          <w:color w:val="auto"/>
          <w:sz w:val="22"/>
          <w:szCs w:val="22"/>
        </w:rPr>
        <w:t>.</w:t>
      </w:r>
      <w:r w:rsidRPr="006922B2">
        <w:rPr>
          <w:b/>
          <w:bCs/>
          <w:color w:val="auto"/>
          <w:sz w:val="22"/>
          <w:szCs w:val="22"/>
        </w:rPr>
        <w:t xml:space="preserve"> </w:t>
      </w:r>
      <w:r w:rsidR="006B5B07" w:rsidRPr="006922B2">
        <w:rPr>
          <w:b/>
          <w:bCs/>
          <w:color w:val="auto"/>
          <w:sz w:val="22"/>
          <w:szCs w:val="22"/>
        </w:rPr>
        <w:t>3</w:t>
      </w:r>
    </w:p>
    <w:p w:rsidR="005209A4" w:rsidRPr="006922B2" w:rsidRDefault="005209A4" w:rsidP="00171798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922B2">
        <w:rPr>
          <w:b/>
          <w:bCs/>
          <w:color w:val="auto"/>
          <w:sz w:val="22"/>
          <w:szCs w:val="22"/>
        </w:rPr>
        <w:t xml:space="preserve">Kupní cena </w:t>
      </w:r>
      <w:r w:rsidR="00FF7FD3" w:rsidRPr="006922B2">
        <w:rPr>
          <w:b/>
          <w:bCs/>
          <w:color w:val="auto"/>
          <w:sz w:val="22"/>
          <w:szCs w:val="22"/>
        </w:rPr>
        <w:t>a platební podmínky</w:t>
      </w:r>
    </w:p>
    <w:p w:rsidR="00654DF2" w:rsidRPr="006922B2" w:rsidRDefault="005209A4" w:rsidP="00487AE7">
      <w:pPr>
        <w:pStyle w:val="Default"/>
        <w:numPr>
          <w:ilvl w:val="1"/>
          <w:numId w:val="13"/>
        </w:numPr>
        <w:spacing w:after="120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 xml:space="preserve">Kupní cena </w:t>
      </w:r>
      <w:r w:rsidR="009E182B">
        <w:rPr>
          <w:color w:val="auto"/>
          <w:sz w:val="22"/>
          <w:szCs w:val="22"/>
        </w:rPr>
        <w:t>předmětu koupě</w:t>
      </w:r>
      <w:r w:rsidRPr="006922B2">
        <w:rPr>
          <w:color w:val="auto"/>
          <w:sz w:val="22"/>
          <w:szCs w:val="22"/>
        </w:rPr>
        <w:t xml:space="preserve"> činí</w:t>
      </w:r>
      <w:r w:rsidR="002A19CF" w:rsidRPr="006922B2">
        <w:rPr>
          <w:color w:val="auto"/>
          <w:sz w:val="22"/>
          <w:szCs w:val="22"/>
        </w:rPr>
        <w:t>:</w:t>
      </w:r>
      <w:r w:rsidR="00A03A91" w:rsidRPr="006922B2">
        <w:rPr>
          <w:color w:val="auto"/>
          <w:sz w:val="22"/>
          <w:szCs w:val="22"/>
        </w:rPr>
        <w:t xml:space="preserve"> </w:t>
      </w:r>
    </w:p>
    <w:p w:rsidR="005209A4" w:rsidRPr="006922B2" w:rsidRDefault="003B4EF1" w:rsidP="00487AE7">
      <w:pPr>
        <w:pStyle w:val="Default"/>
        <w:numPr>
          <w:ilvl w:val="0"/>
          <w:numId w:val="5"/>
        </w:numPr>
        <w:spacing w:after="120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cena bez DPH</w:t>
      </w:r>
      <w:r w:rsidR="00E952FF">
        <w:rPr>
          <w:color w:val="auto"/>
          <w:sz w:val="22"/>
          <w:szCs w:val="22"/>
        </w:rPr>
        <w:t xml:space="preserve">: </w:t>
      </w:r>
      <w:r w:rsidR="005B4CD4" w:rsidRPr="006922B2">
        <w:rPr>
          <w:rStyle w:val="platne1"/>
          <w:sz w:val="22"/>
          <w:szCs w:val="22"/>
        </w:rPr>
        <w:t xml:space="preserve"> </w:t>
      </w:r>
      <w:permStart w:id="247420053" w:edGrp="everyone"/>
      <w:r w:rsidR="005B4CD4" w:rsidRPr="006922B2">
        <w:rPr>
          <w:rStyle w:val="platne1"/>
          <w:sz w:val="22"/>
          <w:szCs w:val="22"/>
        </w:rPr>
        <w:t xml:space="preserve">                 </w:t>
      </w:r>
      <w:permEnd w:id="247420053"/>
      <w:r w:rsidR="005B4CD4" w:rsidRPr="006922B2">
        <w:rPr>
          <w:color w:val="auto"/>
          <w:sz w:val="22"/>
          <w:szCs w:val="22"/>
        </w:rPr>
        <w:t xml:space="preserve"> Kč</w:t>
      </w:r>
      <w:r w:rsidR="000205BE" w:rsidRPr="006922B2">
        <w:rPr>
          <w:color w:val="auto"/>
          <w:sz w:val="22"/>
          <w:szCs w:val="22"/>
        </w:rPr>
        <w:t xml:space="preserve"> (slovy: </w:t>
      </w:r>
      <w:r w:rsidR="000205BE" w:rsidRPr="006922B2">
        <w:rPr>
          <w:rStyle w:val="platne1"/>
          <w:sz w:val="22"/>
          <w:szCs w:val="22"/>
        </w:rPr>
        <w:t xml:space="preserve"> </w:t>
      </w:r>
      <w:permStart w:id="814830832" w:edGrp="everyone"/>
      <w:r w:rsidR="000205BE" w:rsidRPr="006922B2">
        <w:rPr>
          <w:rStyle w:val="platne1"/>
          <w:sz w:val="22"/>
          <w:szCs w:val="22"/>
        </w:rPr>
        <w:t xml:space="preserve">                 </w:t>
      </w:r>
      <w:permEnd w:id="814830832"/>
      <w:r w:rsidR="000205BE" w:rsidRPr="006922B2">
        <w:rPr>
          <w:color w:val="auto"/>
          <w:sz w:val="22"/>
          <w:szCs w:val="22"/>
        </w:rPr>
        <w:t xml:space="preserve"> korun českých),</w:t>
      </w:r>
    </w:p>
    <w:p w:rsidR="003B4EF1" w:rsidRPr="006922B2" w:rsidRDefault="003B4EF1" w:rsidP="00487AE7">
      <w:pPr>
        <w:pStyle w:val="Default"/>
        <w:numPr>
          <w:ilvl w:val="0"/>
          <w:numId w:val="5"/>
        </w:numPr>
        <w:spacing w:after="120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DPH</w:t>
      </w:r>
      <w:r w:rsidR="00E952FF">
        <w:rPr>
          <w:color w:val="auto"/>
          <w:sz w:val="22"/>
          <w:szCs w:val="22"/>
        </w:rPr>
        <w:t xml:space="preserve">: </w:t>
      </w:r>
      <w:r w:rsidRPr="006922B2">
        <w:rPr>
          <w:rStyle w:val="platne1"/>
          <w:sz w:val="22"/>
          <w:szCs w:val="22"/>
        </w:rPr>
        <w:t xml:space="preserve"> </w:t>
      </w:r>
      <w:permStart w:id="2042389920" w:edGrp="everyone"/>
      <w:r w:rsidRPr="006922B2">
        <w:rPr>
          <w:rStyle w:val="platne1"/>
          <w:sz w:val="22"/>
          <w:szCs w:val="22"/>
        </w:rPr>
        <w:t xml:space="preserve">                 </w:t>
      </w:r>
      <w:permEnd w:id="2042389920"/>
      <w:r w:rsidRPr="006922B2">
        <w:rPr>
          <w:color w:val="auto"/>
          <w:sz w:val="22"/>
          <w:szCs w:val="22"/>
        </w:rPr>
        <w:t xml:space="preserve"> Kč</w:t>
      </w:r>
      <w:r w:rsidR="000205BE" w:rsidRPr="006922B2">
        <w:rPr>
          <w:color w:val="auto"/>
          <w:sz w:val="22"/>
          <w:szCs w:val="22"/>
        </w:rPr>
        <w:t xml:space="preserve"> (slovy: </w:t>
      </w:r>
      <w:r w:rsidR="000205BE" w:rsidRPr="006922B2">
        <w:rPr>
          <w:rStyle w:val="platne1"/>
          <w:sz w:val="22"/>
          <w:szCs w:val="22"/>
        </w:rPr>
        <w:t xml:space="preserve"> </w:t>
      </w:r>
      <w:permStart w:id="1912893133" w:edGrp="everyone"/>
      <w:r w:rsidR="000205BE" w:rsidRPr="006922B2">
        <w:rPr>
          <w:rStyle w:val="platne1"/>
          <w:sz w:val="22"/>
          <w:szCs w:val="22"/>
        </w:rPr>
        <w:t xml:space="preserve">                 </w:t>
      </w:r>
      <w:permEnd w:id="1912893133"/>
      <w:r w:rsidR="000205BE" w:rsidRPr="006922B2">
        <w:rPr>
          <w:color w:val="auto"/>
          <w:sz w:val="22"/>
          <w:szCs w:val="22"/>
        </w:rPr>
        <w:t xml:space="preserve"> korun českých),</w:t>
      </w:r>
    </w:p>
    <w:p w:rsidR="005B4CD4" w:rsidRPr="006922B2" w:rsidRDefault="003B4EF1" w:rsidP="00171798">
      <w:pPr>
        <w:pStyle w:val="Default"/>
        <w:numPr>
          <w:ilvl w:val="0"/>
          <w:numId w:val="5"/>
        </w:numPr>
        <w:spacing w:after="60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cena včetně DPH</w:t>
      </w:r>
      <w:r w:rsidR="00E952FF">
        <w:rPr>
          <w:color w:val="auto"/>
          <w:sz w:val="22"/>
          <w:szCs w:val="22"/>
        </w:rPr>
        <w:t xml:space="preserve">: </w:t>
      </w:r>
      <w:r w:rsidR="005B4CD4" w:rsidRPr="006922B2">
        <w:rPr>
          <w:rStyle w:val="platne1"/>
          <w:sz w:val="22"/>
          <w:szCs w:val="22"/>
        </w:rPr>
        <w:t xml:space="preserve"> </w:t>
      </w:r>
      <w:permStart w:id="985548839" w:edGrp="everyone"/>
      <w:r w:rsidR="005B4CD4" w:rsidRPr="006922B2">
        <w:rPr>
          <w:rStyle w:val="platne1"/>
          <w:sz w:val="22"/>
          <w:szCs w:val="22"/>
        </w:rPr>
        <w:t xml:space="preserve">                 </w:t>
      </w:r>
      <w:permEnd w:id="985548839"/>
      <w:r w:rsidR="005B4CD4" w:rsidRPr="006922B2">
        <w:rPr>
          <w:color w:val="auto"/>
          <w:sz w:val="22"/>
          <w:szCs w:val="22"/>
        </w:rPr>
        <w:t xml:space="preserve"> Kč</w:t>
      </w:r>
      <w:r w:rsidR="000205BE" w:rsidRPr="006922B2">
        <w:rPr>
          <w:color w:val="auto"/>
          <w:sz w:val="22"/>
          <w:szCs w:val="22"/>
        </w:rPr>
        <w:t xml:space="preserve"> (slovy: </w:t>
      </w:r>
      <w:r w:rsidR="000205BE" w:rsidRPr="006922B2">
        <w:rPr>
          <w:rStyle w:val="platne1"/>
          <w:sz w:val="22"/>
          <w:szCs w:val="22"/>
        </w:rPr>
        <w:t xml:space="preserve"> </w:t>
      </w:r>
      <w:permStart w:id="1600997359" w:edGrp="everyone"/>
      <w:r w:rsidR="000205BE" w:rsidRPr="006922B2">
        <w:rPr>
          <w:rStyle w:val="platne1"/>
          <w:sz w:val="22"/>
          <w:szCs w:val="22"/>
        </w:rPr>
        <w:t xml:space="preserve">                 </w:t>
      </w:r>
      <w:permEnd w:id="1600997359"/>
      <w:r w:rsidR="000205BE" w:rsidRPr="006922B2">
        <w:rPr>
          <w:color w:val="auto"/>
          <w:sz w:val="22"/>
          <w:szCs w:val="22"/>
        </w:rPr>
        <w:t xml:space="preserve"> korun českých)</w:t>
      </w:r>
      <w:r w:rsidR="005B4CD4" w:rsidRPr="006922B2">
        <w:rPr>
          <w:color w:val="auto"/>
          <w:sz w:val="22"/>
          <w:szCs w:val="22"/>
        </w:rPr>
        <w:t>.</w:t>
      </w:r>
    </w:p>
    <w:p w:rsidR="007518E4" w:rsidRPr="006922B2" w:rsidRDefault="005C28BB" w:rsidP="00171798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lastRenderedPageBreak/>
        <w:t xml:space="preserve">Kupní cena </w:t>
      </w:r>
      <w:r w:rsidR="005B4CD4" w:rsidRPr="006922B2">
        <w:rPr>
          <w:color w:val="auto"/>
          <w:sz w:val="22"/>
          <w:szCs w:val="22"/>
        </w:rPr>
        <w:t>podle předchozího odstavce</w:t>
      </w:r>
      <w:r w:rsidR="005209A4" w:rsidRPr="006922B2">
        <w:rPr>
          <w:color w:val="auto"/>
          <w:sz w:val="22"/>
          <w:szCs w:val="22"/>
        </w:rPr>
        <w:t xml:space="preserve"> je stanovena jako cena </w:t>
      </w:r>
      <w:r w:rsidR="00487AE7">
        <w:rPr>
          <w:color w:val="auto"/>
          <w:sz w:val="22"/>
          <w:szCs w:val="22"/>
        </w:rPr>
        <w:t xml:space="preserve">konečná a </w:t>
      </w:r>
      <w:r w:rsidR="005209A4" w:rsidRPr="006922B2">
        <w:rPr>
          <w:color w:val="auto"/>
          <w:sz w:val="22"/>
          <w:szCs w:val="22"/>
        </w:rPr>
        <w:t>nejvýše přípustná</w:t>
      </w:r>
      <w:r w:rsidR="005B4CD4" w:rsidRPr="006922B2">
        <w:rPr>
          <w:color w:val="auto"/>
          <w:sz w:val="22"/>
          <w:szCs w:val="22"/>
        </w:rPr>
        <w:t>, zahrnující</w:t>
      </w:r>
      <w:r w:rsidR="005209A4" w:rsidRPr="006922B2">
        <w:rPr>
          <w:color w:val="auto"/>
          <w:sz w:val="22"/>
          <w:szCs w:val="22"/>
        </w:rPr>
        <w:t xml:space="preserve"> veškeré výdaje spojené s realizací této smlouvy, včetně veškerých nákladů na dopravu </w:t>
      </w:r>
      <w:r w:rsidR="009E182B">
        <w:rPr>
          <w:color w:val="auto"/>
          <w:sz w:val="22"/>
          <w:szCs w:val="22"/>
        </w:rPr>
        <w:t>předmětu koupě</w:t>
      </w:r>
      <w:r w:rsidR="005209A4" w:rsidRPr="006922B2">
        <w:rPr>
          <w:color w:val="auto"/>
          <w:sz w:val="22"/>
          <w:szCs w:val="22"/>
        </w:rPr>
        <w:t xml:space="preserve"> do místa plnění</w:t>
      </w:r>
      <w:r w:rsidR="00F37290">
        <w:rPr>
          <w:color w:val="auto"/>
          <w:sz w:val="22"/>
          <w:szCs w:val="22"/>
        </w:rPr>
        <w:t>, jeho umístění, montáž</w:t>
      </w:r>
      <w:r w:rsidR="006B521E">
        <w:rPr>
          <w:color w:val="auto"/>
          <w:sz w:val="22"/>
          <w:szCs w:val="22"/>
        </w:rPr>
        <w:t xml:space="preserve"> a záruky za jakost</w:t>
      </w:r>
      <w:r w:rsidR="005209A4" w:rsidRPr="006922B2">
        <w:rPr>
          <w:color w:val="auto"/>
          <w:sz w:val="22"/>
          <w:szCs w:val="22"/>
        </w:rPr>
        <w:t>.</w:t>
      </w:r>
    </w:p>
    <w:p w:rsidR="007518E4" w:rsidRPr="006922B2" w:rsidRDefault="005209A4" w:rsidP="00171798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Kupní cenu lze měnit pouze v případě, že dojde v průběhu realizace př</w:t>
      </w:r>
      <w:r w:rsidR="00E952FF">
        <w:rPr>
          <w:color w:val="auto"/>
          <w:sz w:val="22"/>
          <w:szCs w:val="22"/>
        </w:rPr>
        <w:t>edmětu veřejné zakázky ke změně</w:t>
      </w:r>
      <w:r w:rsidRPr="006922B2">
        <w:rPr>
          <w:color w:val="auto"/>
          <w:sz w:val="22"/>
          <w:szCs w:val="22"/>
        </w:rPr>
        <w:t xml:space="preserve"> daňových předpisů upravujících výši sazby DPH.</w:t>
      </w:r>
    </w:p>
    <w:p w:rsidR="007518E4" w:rsidRPr="006922B2" w:rsidRDefault="00DA10CA" w:rsidP="00171798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Kupující neposkytne prodávajícímu</w:t>
      </w:r>
      <w:r w:rsidR="00FF7FD3" w:rsidRPr="006922B2">
        <w:rPr>
          <w:color w:val="auto"/>
          <w:sz w:val="22"/>
          <w:szCs w:val="22"/>
        </w:rPr>
        <w:t xml:space="preserve"> </w:t>
      </w:r>
      <w:r w:rsidRPr="006922B2">
        <w:rPr>
          <w:color w:val="auto"/>
          <w:sz w:val="22"/>
          <w:szCs w:val="22"/>
        </w:rPr>
        <w:t xml:space="preserve">žádné </w:t>
      </w:r>
      <w:r w:rsidR="00FF7FD3" w:rsidRPr="006922B2">
        <w:rPr>
          <w:color w:val="auto"/>
          <w:sz w:val="22"/>
          <w:szCs w:val="22"/>
        </w:rPr>
        <w:t xml:space="preserve">zálohy. </w:t>
      </w:r>
    </w:p>
    <w:p w:rsidR="007518E4" w:rsidRPr="006922B2" w:rsidRDefault="00FF7FD3" w:rsidP="00171798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 xml:space="preserve">Kupující uhradí kupní cenu </w:t>
      </w:r>
      <w:r w:rsidR="00E00D2A" w:rsidRPr="006922B2">
        <w:rPr>
          <w:color w:val="auto"/>
          <w:sz w:val="22"/>
          <w:szCs w:val="22"/>
        </w:rPr>
        <w:t xml:space="preserve">podle odst. </w:t>
      </w:r>
      <w:r w:rsidR="00E952FF">
        <w:rPr>
          <w:color w:val="auto"/>
          <w:sz w:val="22"/>
          <w:szCs w:val="22"/>
        </w:rPr>
        <w:t>3.1</w:t>
      </w:r>
      <w:r w:rsidRPr="006922B2">
        <w:rPr>
          <w:color w:val="auto"/>
          <w:sz w:val="22"/>
          <w:szCs w:val="22"/>
        </w:rPr>
        <w:t xml:space="preserve"> na základě faktury, kterou prodávající vystaví </w:t>
      </w:r>
      <w:r w:rsidR="007518E4" w:rsidRPr="006922B2">
        <w:rPr>
          <w:color w:val="auto"/>
          <w:sz w:val="22"/>
          <w:szCs w:val="22"/>
        </w:rPr>
        <w:t xml:space="preserve">do </w:t>
      </w:r>
      <w:r w:rsidR="009E182B">
        <w:rPr>
          <w:color w:val="auto"/>
          <w:sz w:val="22"/>
          <w:szCs w:val="22"/>
        </w:rPr>
        <w:t>30</w:t>
      </w:r>
      <w:r w:rsidR="007518E4" w:rsidRPr="006922B2">
        <w:rPr>
          <w:color w:val="auto"/>
          <w:sz w:val="22"/>
          <w:szCs w:val="22"/>
        </w:rPr>
        <w:t xml:space="preserve"> kalendářních dnů </w:t>
      </w:r>
      <w:r w:rsidRPr="006922B2">
        <w:rPr>
          <w:color w:val="auto"/>
          <w:sz w:val="22"/>
          <w:szCs w:val="22"/>
        </w:rPr>
        <w:t xml:space="preserve">po </w:t>
      </w:r>
      <w:r w:rsidR="007518E4" w:rsidRPr="006922B2">
        <w:rPr>
          <w:color w:val="auto"/>
          <w:sz w:val="22"/>
          <w:szCs w:val="22"/>
        </w:rPr>
        <w:t>řádném</w:t>
      </w:r>
      <w:r w:rsidRPr="006922B2">
        <w:rPr>
          <w:color w:val="auto"/>
          <w:sz w:val="22"/>
          <w:szCs w:val="22"/>
        </w:rPr>
        <w:t xml:space="preserve"> předání </w:t>
      </w:r>
      <w:r w:rsidR="007518E4" w:rsidRPr="006922B2">
        <w:rPr>
          <w:color w:val="auto"/>
          <w:sz w:val="22"/>
          <w:szCs w:val="22"/>
        </w:rPr>
        <w:t xml:space="preserve">a převzetí </w:t>
      </w:r>
      <w:r w:rsidR="009E182B">
        <w:rPr>
          <w:color w:val="auto"/>
          <w:sz w:val="22"/>
          <w:szCs w:val="22"/>
        </w:rPr>
        <w:t>předmětu koupě</w:t>
      </w:r>
      <w:r w:rsidRPr="006922B2">
        <w:rPr>
          <w:color w:val="auto"/>
          <w:sz w:val="22"/>
          <w:szCs w:val="22"/>
        </w:rPr>
        <w:t xml:space="preserve">. Kupní cenu uhradí kupující </w:t>
      </w:r>
      <w:r w:rsidR="007518E4" w:rsidRPr="006922B2">
        <w:rPr>
          <w:color w:val="auto"/>
          <w:sz w:val="22"/>
          <w:szCs w:val="22"/>
        </w:rPr>
        <w:t>bezhotovostním převodem</w:t>
      </w:r>
      <w:r w:rsidR="00E952FF">
        <w:rPr>
          <w:color w:val="auto"/>
          <w:sz w:val="22"/>
          <w:szCs w:val="22"/>
        </w:rPr>
        <w:t xml:space="preserve"> na účet prodávajícího uvedený</w:t>
      </w:r>
      <w:r w:rsidR="007518E4" w:rsidRPr="006922B2">
        <w:rPr>
          <w:color w:val="auto"/>
          <w:sz w:val="22"/>
          <w:szCs w:val="22"/>
        </w:rPr>
        <w:t xml:space="preserve"> v záhlaví této smlouvy.</w:t>
      </w:r>
    </w:p>
    <w:p w:rsidR="009E182B" w:rsidRPr="009E182B" w:rsidRDefault="00FF7FD3" w:rsidP="00171798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 xml:space="preserve">Faktura musí obsahovat veškeré náležitosti daňového dokladu </w:t>
      </w:r>
      <w:r w:rsidR="007518E4" w:rsidRPr="006922B2">
        <w:rPr>
          <w:color w:val="auto"/>
          <w:sz w:val="22"/>
          <w:szCs w:val="22"/>
        </w:rPr>
        <w:t>stanovené</w:t>
      </w:r>
      <w:r w:rsidRPr="006922B2">
        <w:rPr>
          <w:color w:val="auto"/>
          <w:sz w:val="22"/>
          <w:szCs w:val="22"/>
        </w:rPr>
        <w:t xml:space="preserve"> příslušnými právními předpisy, zejména zákonem č. 235/2004 Sb., o dani z přidané hodnoty, ve znění pozdějších předpisů. </w:t>
      </w:r>
      <w:r w:rsidR="009E182B" w:rsidRPr="009E182B">
        <w:rPr>
          <w:color w:val="auto"/>
          <w:sz w:val="22"/>
          <w:szCs w:val="22"/>
        </w:rPr>
        <w:t xml:space="preserve">Součástí </w:t>
      </w:r>
      <w:r w:rsidR="009E182B">
        <w:rPr>
          <w:color w:val="auto"/>
          <w:sz w:val="22"/>
          <w:szCs w:val="22"/>
        </w:rPr>
        <w:t>faktury</w:t>
      </w:r>
      <w:r w:rsidR="009E182B" w:rsidRPr="009E182B">
        <w:rPr>
          <w:color w:val="auto"/>
          <w:sz w:val="22"/>
          <w:szCs w:val="22"/>
        </w:rPr>
        <w:t xml:space="preserve"> bude dodací list, </w:t>
      </w:r>
      <w:r w:rsidR="009E182B">
        <w:rPr>
          <w:color w:val="auto"/>
          <w:sz w:val="22"/>
          <w:szCs w:val="22"/>
        </w:rPr>
        <w:t>který bude obsahovat zejména</w:t>
      </w:r>
      <w:r w:rsidR="009E182B" w:rsidRPr="009E182B">
        <w:rPr>
          <w:color w:val="auto"/>
          <w:sz w:val="22"/>
          <w:szCs w:val="22"/>
        </w:rPr>
        <w:t xml:space="preserve">: </w:t>
      </w:r>
    </w:p>
    <w:p w:rsidR="001E574A" w:rsidRDefault="009E182B" w:rsidP="000F4F6A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specifikaci jednotlivých částí předmětu koupě,</w:t>
      </w:r>
      <w:r w:rsidRPr="009E182B">
        <w:rPr>
          <w:color w:val="auto"/>
          <w:sz w:val="22"/>
          <w:szCs w:val="22"/>
        </w:rPr>
        <w:t xml:space="preserve"> </w:t>
      </w:r>
    </w:p>
    <w:p w:rsidR="001E574A" w:rsidRDefault="009E182B" w:rsidP="000F4F6A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E574A">
        <w:rPr>
          <w:color w:val="auto"/>
          <w:sz w:val="22"/>
          <w:szCs w:val="22"/>
        </w:rPr>
        <w:t xml:space="preserve">počet kusů </w:t>
      </w:r>
      <w:r w:rsidR="001E574A">
        <w:rPr>
          <w:color w:val="auto"/>
          <w:sz w:val="22"/>
          <w:szCs w:val="22"/>
        </w:rPr>
        <w:t>částí podle písm. a)</w:t>
      </w:r>
      <w:r w:rsidRPr="001E574A">
        <w:rPr>
          <w:color w:val="auto"/>
          <w:sz w:val="22"/>
          <w:szCs w:val="22"/>
        </w:rPr>
        <w:t xml:space="preserve">, </w:t>
      </w:r>
    </w:p>
    <w:p w:rsidR="001E574A" w:rsidRDefault="001E574A" w:rsidP="000F4F6A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jednotkovou cenu</w:t>
      </w:r>
      <w:r w:rsidR="009E182B" w:rsidRPr="001E574A">
        <w:rPr>
          <w:color w:val="auto"/>
          <w:sz w:val="22"/>
          <w:szCs w:val="22"/>
        </w:rPr>
        <w:t xml:space="preserve"> v rozlišení cena bez DPH, DPH a cena včetně DPH, </w:t>
      </w:r>
    </w:p>
    <w:p w:rsidR="001E574A" w:rsidRDefault="009E182B" w:rsidP="000F4F6A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E574A">
        <w:rPr>
          <w:color w:val="auto"/>
          <w:sz w:val="22"/>
          <w:szCs w:val="22"/>
        </w:rPr>
        <w:t>termín a místo dodání,</w:t>
      </w:r>
    </w:p>
    <w:p w:rsidR="009E182B" w:rsidRPr="001E574A" w:rsidRDefault="001E574A" w:rsidP="00171798">
      <w:pPr>
        <w:pStyle w:val="Default"/>
        <w:numPr>
          <w:ilvl w:val="0"/>
          <w:numId w:val="20"/>
        </w:numPr>
        <w:spacing w:after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označení a </w:t>
      </w:r>
      <w:r w:rsidR="009E182B" w:rsidRPr="001E574A">
        <w:rPr>
          <w:color w:val="auto"/>
          <w:sz w:val="22"/>
          <w:szCs w:val="22"/>
        </w:rPr>
        <w:t>podpis oprávněné osoby</w:t>
      </w:r>
      <w:r>
        <w:rPr>
          <w:color w:val="auto"/>
          <w:sz w:val="22"/>
          <w:szCs w:val="22"/>
        </w:rPr>
        <w:t xml:space="preserve"> prodávajícího</w:t>
      </w:r>
      <w:r w:rsidR="009E182B" w:rsidRPr="001E574A">
        <w:rPr>
          <w:color w:val="auto"/>
          <w:sz w:val="22"/>
          <w:szCs w:val="22"/>
        </w:rPr>
        <w:t>.</w:t>
      </w:r>
    </w:p>
    <w:p w:rsidR="007518E4" w:rsidRPr="006922B2" w:rsidRDefault="00FF7FD3" w:rsidP="00171798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 xml:space="preserve">Nebude-li faktura splňovat veškeré náležitosti </w:t>
      </w:r>
      <w:r w:rsidR="00A95660" w:rsidRPr="006922B2">
        <w:rPr>
          <w:color w:val="auto"/>
          <w:sz w:val="22"/>
          <w:szCs w:val="22"/>
        </w:rPr>
        <w:t>řádného daňového dokladu</w:t>
      </w:r>
      <w:r w:rsidRPr="006922B2">
        <w:rPr>
          <w:color w:val="auto"/>
          <w:sz w:val="22"/>
          <w:szCs w:val="22"/>
        </w:rPr>
        <w:t xml:space="preserve"> nebo bude-li mít jiné závady v obsahu, je kupující oprávněn ji ve lhůtě její splatnosti prodávajícímu vrátit a prodávající je povinen vystavit kupujícímu fakturu opravenou či doplněnou. V případě vrácení faktury prodávajícímu se lhůta splatnosti přerušuje a nová lhůta splatnosti počíná běžet od počátku dnem následujícím po dni, kdy byla opravená či doplněná faktura splňuj</w:t>
      </w:r>
      <w:r w:rsidR="00A95660" w:rsidRPr="006922B2">
        <w:rPr>
          <w:color w:val="auto"/>
          <w:sz w:val="22"/>
          <w:szCs w:val="22"/>
        </w:rPr>
        <w:t>ící všechny náležitosti doručena</w:t>
      </w:r>
      <w:r w:rsidRPr="006922B2">
        <w:rPr>
          <w:color w:val="auto"/>
          <w:sz w:val="22"/>
          <w:szCs w:val="22"/>
        </w:rPr>
        <w:t xml:space="preserve"> kupujícímu.</w:t>
      </w:r>
    </w:p>
    <w:p w:rsidR="00FF7FD3" w:rsidRPr="006922B2" w:rsidRDefault="00FF7FD3" w:rsidP="00171798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 xml:space="preserve">Splatnost faktury činí </w:t>
      </w:r>
      <w:r w:rsidR="00C751FE" w:rsidRPr="006922B2">
        <w:rPr>
          <w:color w:val="auto"/>
          <w:sz w:val="22"/>
          <w:szCs w:val="22"/>
        </w:rPr>
        <w:t>30</w:t>
      </w:r>
      <w:r w:rsidRPr="006922B2">
        <w:rPr>
          <w:color w:val="auto"/>
          <w:sz w:val="22"/>
          <w:szCs w:val="22"/>
        </w:rPr>
        <w:t xml:space="preserve"> dnů ode dne </w:t>
      </w:r>
      <w:r w:rsidR="00E952FF">
        <w:rPr>
          <w:color w:val="auto"/>
          <w:sz w:val="22"/>
          <w:szCs w:val="22"/>
        </w:rPr>
        <w:t xml:space="preserve">jejího </w:t>
      </w:r>
      <w:r w:rsidRPr="006922B2">
        <w:rPr>
          <w:color w:val="auto"/>
          <w:sz w:val="22"/>
          <w:szCs w:val="22"/>
        </w:rPr>
        <w:t xml:space="preserve">doručení kupujícímu. </w:t>
      </w:r>
      <w:r w:rsidR="007518E4" w:rsidRPr="006922B2">
        <w:rPr>
          <w:color w:val="auto"/>
          <w:sz w:val="22"/>
          <w:szCs w:val="22"/>
        </w:rPr>
        <w:t>Za den ú</w:t>
      </w:r>
      <w:r w:rsidRPr="006922B2">
        <w:rPr>
          <w:color w:val="auto"/>
          <w:sz w:val="22"/>
          <w:szCs w:val="22"/>
        </w:rPr>
        <w:t xml:space="preserve">hrady </w:t>
      </w:r>
      <w:r w:rsidR="007518E4" w:rsidRPr="006922B2">
        <w:rPr>
          <w:color w:val="auto"/>
          <w:sz w:val="22"/>
          <w:szCs w:val="22"/>
        </w:rPr>
        <w:t xml:space="preserve">kupní ceny </w:t>
      </w:r>
      <w:r w:rsidRPr="006922B2">
        <w:rPr>
          <w:color w:val="auto"/>
          <w:sz w:val="22"/>
          <w:szCs w:val="22"/>
        </w:rPr>
        <w:t xml:space="preserve">se </w:t>
      </w:r>
      <w:r w:rsidR="007518E4" w:rsidRPr="006922B2">
        <w:rPr>
          <w:color w:val="auto"/>
          <w:sz w:val="22"/>
          <w:szCs w:val="22"/>
        </w:rPr>
        <w:t>považuje</w:t>
      </w:r>
      <w:r w:rsidRPr="006922B2">
        <w:rPr>
          <w:color w:val="auto"/>
          <w:sz w:val="22"/>
          <w:szCs w:val="22"/>
        </w:rPr>
        <w:t xml:space="preserve"> den odepsání fakturované částky z účtu kupujícího</w:t>
      </w:r>
      <w:r w:rsidR="007518E4" w:rsidRPr="006922B2">
        <w:rPr>
          <w:color w:val="auto"/>
          <w:sz w:val="22"/>
          <w:szCs w:val="22"/>
        </w:rPr>
        <w:t xml:space="preserve"> ve prospěch účtu prodávajícího</w:t>
      </w:r>
      <w:r w:rsidRPr="006922B2">
        <w:rPr>
          <w:color w:val="auto"/>
          <w:sz w:val="22"/>
          <w:szCs w:val="22"/>
        </w:rPr>
        <w:t xml:space="preserve">. </w:t>
      </w:r>
    </w:p>
    <w:p w:rsidR="00AC4A14" w:rsidRPr="00414575" w:rsidRDefault="00AC4A14" w:rsidP="00171798">
      <w:pPr>
        <w:pStyle w:val="Default"/>
        <w:numPr>
          <w:ilvl w:val="1"/>
          <w:numId w:val="13"/>
        </w:numPr>
        <w:spacing w:after="120"/>
        <w:jc w:val="both"/>
        <w:rPr>
          <w:color w:val="auto"/>
          <w:sz w:val="22"/>
          <w:szCs w:val="22"/>
        </w:rPr>
      </w:pPr>
      <w:r w:rsidRPr="00414575">
        <w:rPr>
          <w:sz w:val="22"/>
          <w:szCs w:val="22"/>
        </w:rPr>
        <w:t xml:space="preserve">Pokud kupující uplatní nárok na odstranění vady </w:t>
      </w:r>
      <w:r w:rsidR="009E182B" w:rsidRPr="00414575">
        <w:rPr>
          <w:sz w:val="22"/>
          <w:szCs w:val="22"/>
        </w:rPr>
        <w:t>předmětu koupě nebo jeho části</w:t>
      </w:r>
      <w:r w:rsidRPr="00414575">
        <w:rPr>
          <w:sz w:val="22"/>
          <w:szCs w:val="22"/>
        </w:rPr>
        <w:t xml:space="preserve"> ve lhůtě splatnosti faktury, není kupující povinen až do odstranění vady uhradit kupní cenu. Okamžikem odstranění vady </w:t>
      </w:r>
      <w:r w:rsidR="009E182B" w:rsidRPr="00414575">
        <w:rPr>
          <w:sz w:val="22"/>
          <w:szCs w:val="22"/>
        </w:rPr>
        <w:t>předmětu koupě</w:t>
      </w:r>
      <w:r w:rsidRPr="00414575">
        <w:rPr>
          <w:sz w:val="22"/>
          <w:szCs w:val="22"/>
        </w:rPr>
        <w:t xml:space="preserve"> začne běžet nová lhůta splatnosti faktury.</w:t>
      </w:r>
    </w:p>
    <w:p w:rsidR="005209A4" w:rsidRPr="006922B2" w:rsidRDefault="00374C9C" w:rsidP="00171798">
      <w:pPr>
        <w:pStyle w:val="Default"/>
        <w:jc w:val="center"/>
        <w:rPr>
          <w:b/>
          <w:color w:val="auto"/>
          <w:sz w:val="22"/>
          <w:szCs w:val="22"/>
        </w:rPr>
      </w:pPr>
      <w:r w:rsidRPr="006922B2">
        <w:rPr>
          <w:b/>
          <w:color w:val="auto"/>
          <w:sz w:val="22"/>
          <w:szCs w:val="22"/>
        </w:rPr>
        <w:t>Čl.</w:t>
      </w:r>
      <w:r w:rsidR="006B5B07" w:rsidRPr="006922B2">
        <w:rPr>
          <w:b/>
          <w:color w:val="auto"/>
          <w:sz w:val="22"/>
          <w:szCs w:val="22"/>
        </w:rPr>
        <w:t xml:space="preserve"> 4</w:t>
      </w:r>
    </w:p>
    <w:p w:rsidR="00374C9C" w:rsidRPr="006922B2" w:rsidRDefault="00374C9C" w:rsidP="00171798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6922B2">
        <w:rPr>
          <w:b/>
          <w:color w:val="auto"/>
          <w:sz w:val="22"/>
          <w:szCs w:val="22"/>
        </w:rPr>
        <w:t>Záruka</w:t>
      </w:r>
    </w:p>
    <w:p w:rsidR="000B7CC9" w:rsidRDefault="00374C9C" w:rsidP="000F4F6A">
      <w:pPr>
        <w:pStyle w:val="Default"/>
        <w:numPr>
          <w:ilvl w:val="1"/>
          <w:numId w:val="14"/>
        </w:numPr>
        <w:spacing w:after="60"/>
        <w:jc w:val="both"/>
        <w:rPr>
          <w:color w:val="000000" w:themeColor="text1"/>
          <w:sz w:val="22"/>
          <w:szCs w:val="22"/>
        </w:rPr>
      </w:pPr>
      <w:r w:rsidRPr="000B7CC9">
        <w:rPr>
          <w:color w:val="000000" w:themeColor="text1"/>
          <w:sz w:val="22"/>
          <w:szCs w:val="22"/>
        </w:rPr>
        <w:t xml:space="preserve">Prodávající </w:t>
      </w:r>
      <w:r w:rsidR="00B11830" w:rsidRPr="000B7CC9">
        <w:rPr>
          <w:color w:val="000000" w:themeColor="text1"/>
          <w:sz w:val="22"/>
          <w:szCs w:val="22"/>
        </w:rPr>
        <w:t>poskytuje</w:t>
      </w:r>
      <w:r w:rsidRPr="000B7CC9">
        <w:rPr>
          <w:color w:val="000000" w:themeColor="text1"/>
          <w:sz w:val="22"/>
          <w:szCs w:val="22"/>
        </w:rPr>
        <w:t xml:space="preserve"> kupujícímu záruku</w:t>
      </w:r>
      <w:r w:rsidR="00B11830" w:rsidRPr="000B7CC9">
        <w:rPr>
          <w:color w:val="000000" w:themeColor="text1"/>
          <w:sz w:val="22"/>
          <w:szCs w:val="22"/>
        </w:rPr>
        <w:t xml:space="preserve"> za jakost předmětu koupě </w:t>
      </w:r>
      <w:r w:rsidR="000B7CC9" w:rsidRPr="000B7CC9">
        <w:rPr>
          <w:color w:val="000000" w:themeColor="text1"/>
          <w:sz w:val="22"/>
          <w:szCs w:val="22"/>
        </w:rPr>
        <w:t xml:space="preserve">v délce </w:t>
      </w:r>
      <w:r w:rsidR="00AB1541">
        <w:rPr>
          <w:color w:val="000000" w:themeColor="text1"/>
          <w:sz w:val="22"/>
          <w:szCs w:val="22"/>
        </w:rPr>
        <w:t>24 měsíců.</w:t>
      </w:r>
    </w:p>
    <w:p w:rsidR="000B7CC9" w:rsidRPr="00286CE3" w:rsidRDefault="000B7CC9" w:rsidP="000F4F6A">
      <w:pPr>
        <w:pStyle w:val="Default"/>
        <w:numPr>
          <w:ilvl w:val="1"/>
          <w:numId w:val="14"/>
        </w:numPr>
        <w:spacing w:after="60"/>
        <w:jc w:val="both"/>
        <w:rPr>
          <w:color w:val="000000" w:themeColor="text1"/>
          <w:sz w:val="22"/>
          <w:szCs w:val="22"/>
        </w:rPr>
      </w:pPr>
      <w:r w:rsidRPr="00286CE3">
        <w:rPr>
          <w:color w:val="000000" w:themeColor="text1"/>
          <w:sz w:val="22"/>
          <w:szCs w:val="22"/>
        </w:rPr>
        <w:t xml:space="preserve">Vady předmětu koupě zjištěné v záruční době je objednatel povinen písemně reklamovat u prodávajícího bez zbytečného odkladu po jejich zjištění. </w:t>
      </w:r>
    </w:p>
    <w:p w:rsidR="00A84989" w:rsidRPr="00286CE3" w:rsidRDefault="000B7CC9" w:rsidP="000F4F6A">
      <w:pPr>
        <w:pStyle w:val="Default"/>
        <w:numPr>
          <w:ilvl w:val="1"/>
          <w:numId w:val="14"/>
        </w:numPr>
        <w:spacing w:after="60"/>
        <w:jc w:val="both"/>
        <w:rPr>
          <w:color w:val="000000" w:themeColor="text1"/>
          <w:sz w:val="22"/>
          <w:szCs w:val="22"/>
        </w:rPr>
      </w:pPr>
      <w:r w:rsidRPr="00286CE3">
        <w:rPr>
          <w:color w:val="000000" w:themeColor="text1"/>
          <w:sz w:val="22"/>
          <w:szCs w:val="22"/>
        </w:rPr>
        <w:t xml:space="preserve">Prodávající je povinen </w:t>
      </w:r>
      <w:r w:rsidR="00A84989" w:rsidRPr="00286CE3">
        <w:rPr>
          <w:color w:val="000000" w:themeColor="text1"/>
          <w:sz w:val="22"/>
          <w:szCs w:val="22"/>
        </w:rPr>
        <w:t>odstranit reklamované vady na vlastní náklad bez zbytečného odkladu, nejpozději však do 1</w:t>
      </w:r>
      <w:r w:rsidR="00CF1969">
        <w:rPr>
          <w:color w:val="000000" w:themeColor="text1"/>
          <w:sz w:val="22"/>
          <w:szCs w:val="22"/>
        </w:rPr>
        <w:t>0</w:t>
      </w:r>
      <w:r w:rsidR="00A84989" w:rsidRPr="00286CE3">
        <w:rPr>
          <w:color w:val="000000" w:themeColor="text1"/>
          <w:sz w:val="22"/>
          <w:szCs w:val="22"/>
        </w:rPr>
        <w:t xml:space="preserve"> dnů od </w:t>
      </w:r>
      <w:r w:rsidRPr="00286CE3">
        <w:rPr>
          <w:color w:val="000000" w:themeColor="text1"/>
          <w:sz w:val="22"/>
          <w:szCs w:val="22"/>
        </w:rPr>
        <w:t>obdržení reklamace</w:t>
      </w:r>
      <w:r w:rsidR="00A84989" w:rsidRPr="00286CE3">
        <w:rPr>
          <w:color w:val="000000" w:themeColor="text1"/>
          <w:sz w:val="22"/>
          <w:szCs w:val="22"/>
        </w:rPr>
        <w:t>, nedohodnou-li se smluvní strany jinak.</w:t>
      </w:r>
    </w:p>
    <w:p w:rsidR="00286CE3" w:rsidRPr="00286CE3" w:rsidRDefault="00A84989" w:rsidP="000F4F6A">
      <w:pPr>
        <w:pStyle w:val="Default"/>
        <w:numPr>
          <w:ilvl w:val="1"/>
          <w:numId w:val="14"/>
        </w:numPr>
        <w:spacing w:after="60"/>
        <w:jc w:val="both"/>
        <w:rPr>
          <w:color w:val="000000" w:themeColor="text1"/>
          <w:sz w:val="22"/>
          <w:szCs w:val="22"/>
        </w:rPr>
      </w:pPr>
      <w:r w:rsidRPr="00286CE3">
        <w:rPr>
          <w:color w:val="000000" w:themeColor="text1"/>
          <w:sz w:val="22"/>
          <w:szCs w:val="22"/>
        </w:rPr>
        <w:t xml:space="preserve">Bude-li to povaha vady umožňovat, odstraní prodávající vadu opravou, jinak předmět koupě či jeho část nahradí novým a bezvadným výrobkem. </w:t>
      </w:r>
    </w:p>
    <w:p w:rsidR="00374C9C" w:rsidRPr="00286CE3" w:rsidRDefault="000B7CC9" w:rsidP="000F4F6A">
      <w:pPr>
        <w:pStyle w:val="Default"/>
        <w:numPr>
          <w:ilvl w:val="1"/>
          <w:numId w:val="14"/>
        </w:numPr>
        <w:spacing w:after="60"/>
        <w:jc w:val="both"/>
        <w:rPr>
          <w:color w:val="000000" w:themeColor="text1"/>
          <w:sz w:val="22"/>
          <w:szCs w:val="22"/>
        </w:rPr>
      </w:pPr>
      <w:r w:rsidRPr="00286CE3">
        <w:rPr>
          <w:color w:val="000000" w:themeColor="text1"/>
          <w:sz w:val="22"/>
          <w:szCs w:val="22"/>
        </w:rPr>
        <w:t>Ne</w:t>
      </w:r>
      <w:r w:rsidR="00286CE3" w:rsidRPr="00286CE3">
        <w:rPr>
          <w:color w:val="000000" w:themeColor="text1"/>
          <w:sz w:val="22"/>
          <w:szCs w:val="22"/>
        </w:rPr>
        <w:t xml:space="preserve">odstraní-li </w:t>
      </w:r>
      <w:r w:rsidRPr="00286CE3">
        <w:rPr>
          <w:color w:val="000000" w:themeColor="text1"/>
          <w:sz w:val="22"/>
          <w:szCs w:val="22"/>
        </w:rPr>
        <w:t xml:space="preserve">prodávající </w:t>
      </w:r>
      <w:r w:rsidR="00286CE3" w:rsidRPr="00286CE3">
        <w:rPr>
          <w:color w:val="000000" w:themeColor="text1"/>
          <w:sz w:val="22"/>
          <w:szCs w:val="22"/>
        </w:rPr>
        <w:t xml:space="preserve">vadu ve lhůtě a postupem podle odst. 4.3 a 4.4 ani v náhradní lhůtě poskytnuté kupujícím, </w:t>
      </w:r>
      <w:r w:rsidRPr="00286CE3">
        <w:rPr>
          <w:color w:val="000000" w:themeColor="text1"/>
          <w:sz w:val="22"/>
          <w:szCs w:val="22"/>
        </w:rPr>
        <w:t>je kupující</w:t>
      </w:r>
      <w:r w:rsidR="00286CE3" w:rsidRPr="00286CE3">
        <w:rPr>
          <w:color w:val="000000" w:themeColor="text1"/>
          <w:sz w:val="22"/>
          <w:szCs w:val="22"/>
        </w:rPr>
        <w:t xml:space="preserve"> oprávněn </w:t>
      </w:r>
      <w:r w:rsidRPr="00286CE3">
        <w:rPr>
          <w:color w:val="000000" w:themeColor="text1"/>
          <w:sz w:val="22"/>
          <w:szCs w:val="22"/>
        </w:rPr>
        <w:t>pověřit</w:t>
      </w:r>
      <w:r w:rsidR="000F4F6A">
        <w:rPr>
          <w:color w:val="000000" w:themeColor="text1"/>
          <w:sz w:val="22"/>
          <w:szCs w:val="22"/>
        </w:rPr>
        <w:t xml:space="preserve"> odstraněním vady jinou odborně způsobilou</w:t>
      </w:r>
      <w:r w:rsidRPr="00286CE3">
        <w:rPr>
          <w:color w:val="000000" w:themeColor="text1"/>
          <w:sz w:val="22"/>
          <w:szCs w:val="22"/>
        </w:rPr>
        <w:t xml:space="preserve"> osobu bez jakékoli ztráty záruky na předmět koupě</w:t>
      </w:r>
      <w:r w:rsidR="00286CE3" w:rsidRPr="00286CE3">
        <w:rPr>
          <w:color w:val="000000" w:themeColor="text1"/>
          <w:sz w:val="22"/>
          <w:szCs w:val="22"/>
        </w:rPr>
        <w:t>, a to na náklady prodávajícího</w:t>
      </w:r>
      <w:r w:rsidRPr="00286CE3">
        <w:rPr>
          <w:color w:val="000000" w:themeColor="text1"/>
          <w:sz w:val="22"/>
          <w:szCs w:val="22"/>
        </w:rPr>
        <w:t>.</w:t>
      </w:r>
    </w:p>
    <w:p w:rsidR="00625DBE" w:rsidRPr="00286CE3" w:rsidRDefault="00866199" w:rsidP="00171798">
      <w:pPr>
        <w:pStyle w:val="Default"/>
        <w:numPr>
          <w:ilvl w:val="1"/>
          <w:numId w:val="14"/>
        </w:numPr>
        <w:spacing w:after="120"/>
        <w:jc w:val="both"/>
        <w:rPr>
          <w:b/>
          <w:bCs/>
          <w:color w:val="000000" w:themeColor="text1"/>
          <w:sz w:val="22"/>
          <w:szCs w:val="22"/>
        </w:rPr>
      </w:pPr>
      <w:r w:rsidRPr="00286CE3">
        <w:rPr>
          <w:color w:val="000000" w:themeColor="text1"/>
          <w:sz w:val="22"/>
          <w:szCs w:val="22"/>
        </w:rPr>
        <w:t>Ujednáním v</w:t>
      </w:r>
      <w:r w:rsidR="00B11830" w:rsidRPr="00286CE3">
        <w:rPr>
          <w:color w:val="000000" w:themeColor="text1"/>
          <w:sz w:val="22"/>
          <w:szCs w:val="22"/>
        </w:rPr>
        <w:t xml:space="preserve"> tomto</w:t>
      </w:r>
      <w:r w:rsidRPr="00286CE3">
        <w:rPr>
          <w:color w:val="000000" w:themeColor="text1"/>
          <w:sz w:val="22"/>
          <w:szCs w:val="22"/>
        </w:rPr>
        <w:t> </w:t>
      </w:r>
      <w:r w:rsidR="00DF5B14" w:rsidRPr="00286CE3">
        <w:rPr>
          <w:color w:val="000000" w:themeColor="text1"/>
          <w:sz w:val="22"/>
          <w:szCs w:val="22"/>
        </w:rPr>
        <w:t>článku</w:t>
      </w:r>
      <w:r w:rsidRPr="00286CE3">
        <w:rPr>
          <w:color w:val="000000" w:themeColor="text1"/>
          <w:sz w:val="22"/>
          <w:szCs w:val="22"/>
        </w:rPr>
        <w:t xml:space="preserve"> není dotčeno právo kupujícího postupovat v souladu s</w:t>
      </w:r>
      <w:r w:rsidR="00D2159C" w:rsidRPr="00286CE3">
        <w:rPr>
          <w:color w:val="000000" w:themeColor="text1"/>
          <w:sz w:val="22"/>
          <w:szCs w:val="22"/>
        </w:rPr>
        <w:t> </w:t>
      </w:r>
      <w:proofErr w:type="spellStart"/>
      <w:r w:rsidR="00D2159C" w:rsidRPr="00286CE3">
        <w:rPr>
          <w:color w:val="000000" w:themeColor="text1"/>
          <w:sz w:val="22"/>
          <w:szCs w:val="22"/>
        </w:rPr>
        <w:t>ust</w:t>
      </w:r>
      <w:proofErr w:type="spellEnd"/>
      <w:r w:rsidR="00D2159C" w:rsidRPr="00286CE3">
        <w:rPr>
          <w:color w:val="000000" w:themeColor="text1"/>
          <w:sz w:val="22"/>
          <w:szCs w:val="22"/>
        </w:rPr>
        <w:t>.</w:t>
      </w:r>
      <w:r w:rsidRPr="00286CE3">
        <w:rPr>
          <w:color w:val="000000" w:themeColor="text1"/>
          <w:sz w:val="22"/>
          <w:szCs w:val="22"/>
        </w:rPr>
        <w:t xml:space="preserve"> § 2106, § 2107 a následujících občanského zákoníku.</w:t>
      </w:r>
    </w:p>
    <w:p w:rsidR="005209A4" w:rsidRPr="00D717F9" w:rsidRDefault="0027434D" w:rsidP="00171798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717F9">
        <w:rPr>
          <w:b/>
          <w:bCs/>
          <w:color w:val="000000" w:themeColor="text1"/>
          <w:sz w:val="22"/>
          <w:szCs w:val="22"/>
        </w:rPr>
        <w:t>Čl.</w:t>
      </w:r>
      <w:r w:rsidR="005209A4" w:rsidRPr="00D717F9">
        <w:rPr>
          <w:b/>
          <w:bCs/>
          <w:color w:val="000000" w:themeColor="text1"/>
          <w:sz w:val="22"/>
          <w:szCs w:val="22"/>
        </w:rPr>
        <w:t xml:space="preserve"> </w:t>
      </w:r>
      <w:r w:rsidR="006B5B07" w:rsidRPr="00D717F9">
        <w:rPr>
          <w:b/>
          <w:bCs/>
          <w:color w:val="000000" w:themeColor="text1"/>
          <w:sz w:val="22"/>
          <w:szCs w:val="22"/>
        </w:rPr>
        <w:t>5</w:t>
      </w:r>
    </w:p>
    <w:p w:rsidR="005209A4" w:rsidRPr="00D717F9" w:rsidRDefault="00FF7FD3" w:rsidP="00171798">
      <w:pPr>
        <w:pStyle w:val="Default"/>
        <w:spacing w:after="60"/>
        <w:jc w:val="center"/>
        <w:rPr>
          <w:b/>
          <w:bCs/>
          <w:color w:val="000000" w:themeColor="text1"/>
          <w:sz w:val="22"/>
          <w:szCs w:val="22"/>
        </w:rPr>
      </w:pPr>
      <w:r w:rsidRPr="00D717F9">
        <w:rPr>
          <w:b/>
          <w:bCs/>
          <w:color w:val="000000" w:themeColor="text1"/>
          <w:sz w:val="22"/>
          <w:szCs w:val="22"/>
        </w:rPr>
        <w:t>Smluvní</w:t>
      </w:r>
      <w:r w:rsidR="005209A4" w:rsidRPr="00D717F9">
        <w:rPr>
          <w:b/>
          <w:bCs/>
          <w:color w:val="000000" w:themeColor="text1"/>
          <w:sz w:val="22"/>
          <w:szCs w:val="22"/>
        </w:rPr>
        <w:t xml:space="preserve"> pokuty</w:t>
      </w:r>
    </w:p>
    <w:p w:rsidR="005209A4" w:rsidRPr="00D717F9" w:rsidRDefault="00F23601" w:rsidP="00171798">
      <w:pPr>
        <w:pStyle w:val="Default"/>
        <w:numPr>
          <w:ilvl w:val="1"/>
          <w:numId w:val="15"/>
        </w:numPr>
        <w:spacing w:after="60"/>
        <w:jc w:val="both"/>
        <w:rPr>
          <w:color w:val="000000" w:themeColor="text1"/>
          <w:sz w:val="22"/>
          <w:szCs w:val="22"/>
        </w:rPr>
      </w:pPr>
      <w:r w:rsidRPr="00D717F9">
        <w:rPr>
          <w:color w:val="000000" w:themeColor="text1"/>
          <w:sz w:val="22"/>
          <w:szCs w:val="22"/>
        </w:rPr>
        <w:t xml:space="preserve">V případě prodlení </w:t>
      </w:r>
      <w:r w:rsidR="00E76D31" w:rsidRPr="00D717F9">
        <w:rPr>
          <w:color w:val="000000" w:themeColor="text1"/>
          <w:sz w:val="22"/>
          <w:szCs w:val="22"/>
        </w:rPr>
        <w:t>prodávající</w:t>
      </w:r>
      <w:r w:rsidRPr="00D717F9">
        <w:rPr>
          <w:color w:val="000000" w:themeColor="text1"/>
          <w:sz w:val="22"/>
          <w:szCs w:val="22"/>
        </w:rPr>
        <w:t>ho s dodáním</w:t>
      </w:r>
      <w:r w:rsidR="00625DBE" w:rsidRPr="00D717F9">
        <w:rPr>
          <w:color w:val="000000" w:themeColor="text1"/>
          <w:sz w:val="22"/>
          <w:szCs w:val="22"/>
        </w:rPr>
        <w:t xml:space="preserve"> </w:t>
      </w:r>
      <w:r w:rsidR="00D717F9" w:rsidRPr="00D717F9">
        <w:rPr>
          <w:color w:val="000000" w:themeColor="text1"/>
          <w:sz w:val="22"/>
          <w:szCs w:val="22"/>
        </w:rPr>
        <w:t>předmětu koupě</w:t>
      </w:r>
      <w:r w:rsidRPr="00D717F9">
        <w:rPr>
          <w:color w:val="000000" w:themeColor="text1"/>
          <w:sz w:val="22"/>
          <w:szCs w:val="22"/>
        </w:rPr>
        <w:t xml:space="preserve"> </w:t>
      </w:r>
      <w:r w:rsidR="00164E86">
        <w:rPr>
          <w:color w:val="000000" w:themeColor="text1"/>
          <w:sz w:val="22"/>
          <w:szCs w:val="22"/>
        </w:rPr>
        <w:t xml:space="preserve">či jeho části </w:t>
      </w:r>
      <w:r w:rsidRPr="00D717F9">
        <w:rPr>
          <w:color w:val="000000" w:themeColor="text1"/>
          <w:sz w:val="22"/>
          <w:szCs w:val="22"/>
        </w:rPr>
        <w:t xml:space="preserve">ve </w:t>
      </w:r>
      <w:r w:rsidR="003E61CE" w:rsidRPr="00D717F9">
        <w:rPr>
          <w:color w:val="000000" w:themeColor="text1"/>
          <w:sz w:val="22"/>
          <w:szCs w:val="22"/>
        </w:rPr>
        <w:t xml:space="preserve">sjednané </w:t>
      </w:r>
      <w:r w:rsidRPr="00D717F9">
        <w:rPr>
          <w:color w:val="000000" w:themeColor="text1"/>
          <w:sz w:val="22"/>
          <w:szCs w:val="22"/>
        </w:rPr>
        <w:t xml:space="preserve">lhůtě podle čl. </w:t>
      </w:r>
      <w:r w:rsidR="00D717F9" w:rsidRPr="00D717F9">
        <w:rPr>
          <w:color w:val="000000" w:themeColor="text1"/>
          <w:sz w:val="22"/>
          <w:szCs w:val="22"/>
        </w:rPr>
        <w:t>3</w:t>
      </w:r>
      <w:r w:rsidR="003E61CE" w:rsidRPr="00D717F9">
        <w:rPr>
          <w:color w:val="000000" w:themeColor="text1"/>
          <w:sz w:val="22"/>
          <w:szCs w:val="22"/>
        </w:rPr>
        <w:t xml:space="preserve"> odst. </w:t>
      </w:r>
      <w:r w:rsidR="00D717F9" w:rsidRPr="00D717F9">
        <w:rPr>
          <w:color w:val="000000" w:themeColor="text1"/>
          <w:sz w:val="22"/>
          <w:szCs w:val="22"/>
        </w:rPr>
        <w:t>3</w:t>
      </w:r>
      <w:r w:rsidR="003E61CE" w:rsidRPr="00D717F9">
        <w:rPr>
          <w:color w:val="000000" w:themeColor="text1"/>
          <w:sz w:val="22"/>
          <w:szCs w:val="22"/>
        </w:rPr>
        <w:t>.1</w:t>
      </w:r>
      <w:r w:rsidR="005209A4" w:rsidRPr="00D717F9">
        <w:rPr>
          <w:color w:val="000000" w:themeColor="text1"/>
          <w:sz w:val="22"/>
          <w:szCs w:val="22"/>
        </w:rPr>
        <w:t xml:space="preserve"> je </w:t>
      </w:r>
      <w:r w:rsidRPr="00D717F9">
        <w:rPr>
          <w:color w:val="000000" w:themeColor="text1"/>
          <w:sz w:val="22"/>
          <w:szCs w:val="22"/>
        </w:rPr>
        <w:t xml:space="preserve">prodávající </w:t>
      </w:r>
      <w:r w:rsidR="005209A4" w:rsidRPr="00D717F9">
        <w:rPr>
          <w:color w:val="000000" w:themeColor="text1"/>
          <w:sz w:val="22"/>
          <w:szCs w:val="22"/>
        </w:rPr>
        <w:t xml:space="preserve">povinen </w:t>
      </w:r>
      <w:r w:rsidR="00240641" w:rsidRPr="00D717F9">
        <w:rPr>
          <w:color w:val="000000" w:themeColor="text1"/>
          <w:sz w:val="22"/>
          <w:szCs w:val="22"/>
        </w:rPr>
        <w:t xml:space="preserve">bez ohledu na zavinění </w:t>
      </w:r>
      <w:r w:rsidR="005209A4" w:rsidRPr="00D717F9">
        <w:rPr>
          <w:color w:val="000000" w:themeColor="text1"/>
          <w:sz w:val="22"/>
          <w:szCs w:val="22"/>
        </w:rPr>
        <w:t>zaplatit kupujícímu smluvní pokutu ve výši 100</w:t>
      </w:r>
      <w:r w:rsidR="00E83DAD" w:rsidRPr="00D717F9">
        <w:rPr>
          <w:color w:val="000000" w:themeColor="text1"/>
          <w:sz w:val="22"/>
          <w:szCs w:val="22"/>
        </w:rPr>
        <w:t>0</w:t>
      </w:r>
      <w:r w:rsidR="005209A4" w:rsidRPr="00D717F9">
        <w:rPr>
          <w:color w:val="000000" w:themeColor="text1"/>
          <w:sz w:val="22"/>
          <w:szCs w:val="22"/>
        </w:rPr>
        <w:t xml:space="preserve"> Kč za každý i započatý den prodlení. </w:t>
      </w:r>
    </w:p>
    <w:p w:rsidR="000B4D84" w:rsidRDefault="000B4D84" w:rsidP="00171798">
      <w:pPr>
        <w:pStyle w:val="Odstavecseseznamem"/>
        <w:numPr>
          <w:ilvl w:val="1"/>
          <w:numId w:val="1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F4F6A">
        <w:rPr>
          <w:rFonts w:ascii="Times New Roman" w:hAnsi="Times New Roman" w:cs="Times New Roman"/>
          <w:color w:val="000000" w:themeColor="text1"/>
        </w:rPr>
        <w:lastRenderedPageBreak/>
        <w:t>V případě prodlení prodávajícího s odstraněním vad ve lhůtě podle v čl. 4 odst. 4.</w:t>
      </w:r>
      <w:r w:rsidR="000F4F6A" w:rsidRPr="000F4F6A">
        <w:rPr>
          <w:rFonts w:ascii="Times New Roman" w:hAnsi="Times New Roman" w:cs="Times New Roman"/>
          <w:color w:val="000000" w:themeColor="text1"/>
        </w:rPr>
        <w:t>3</w:t>
      </w:r>
      <w:r w:rsidRPr="000F4F6A">
        <w:rPr>
          <w:rFonts w:ascii="Times New Roman" w:hAnsi="Times New Roman" w:cs="Times New Roman"/>
          <w:color w:val="000000" w:themeColor="text1"/>
        </w:rPr>
        <w:t xml:space="preserve"> je prodávající povinen bez ohledu na zavinění uhradit kupujícímu smluvní pokutu ve výši ve výši </w:t>
      </w:r>
      <w:r w:rsidR="003E61CE" w:rsidRPr="000F4F6A">
        <w:rPr>
          <w:rFonts w:ascii="Times New Roman" w:hAnsi="Times New Roman" w:cs="Times New Roman"/>
          <w:color w:val="000000" w:themeColor="text1"/>
        </w:rPr>
        <w:t>1</w:t>
      </w:r>
      <w:r w:rsidRPr="000F4F6A">
        <w:rPr>
          <w:rFonts w:ascii="Times New Roman" w:hAnsi="Times New Roman" w:cs="Times New Roman"/>
          <w:color w:val="000000" w:themeColor="text1"/>
        </w:rPr>
        <w:t xml:space="preserve"> 000 Kč za každou vadu a každý i započatý den prodlení.  </w:t>
      </w:r>
    </w:p>
    <w:p w:rsidR="00164E86" w:rsidRPr="000F4F6A" w:rsidRDefault="00164E86" w:rsidP="00164E86">
      <w:pPr>
        <w:pStyle w:val="Odstavecseseznamem"/>
        <w:numPr>
          <w:ilvl w:val="1"/>
          <w:numId w:val="1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 případě porušení </w:t>
      </w:r>
      <w:r w:rsidRPr="00164E86">
        <w:rPr>
          <w:rFonts w:ascii="Times New Roman" w:hAnsi="Times New Roman" w:cs="Times New Roman"/>
          <w:color w:val="000000" w:themeColor="text1"/>
        </w:rPr>
        <w:t xml:space="preserve">jakékoliv jiné povinnosti uvedené v této </w:t>
      </w:r>
      <w:r>
        <w:rPr>
          <w:rFonts w:ascii="Times New Roman" w:hAnsi="Times New Roman" w:cs="Times New Roman"/>
          <w:color w:val="000000" w:themeColor="text1"/>
        </w:rPr>
        <w:t>s</w:t>
      </w:r>
      <w:r w:rsidRPr="00164E86">
        <w:rPr>
          <w:rFonts w:ascii="Times New Roman" w:hAnsi="Times New Roman" w:cs="Times New Roman"/>
          <w:color w:val="000000" w:themeColor="text1"/>
        </w:rPr>
        <w:t>mlouvě</w:t>
      </w:r>
      <w:r>
        <w:rPr>
          <w:rFonts w:ascii="Times New Roman" w:hAnsi="Times New Roman" w:cs="Times New Roman"/>
          <w:color w:val="000000" w:themeColor="text1"/>
        </w:rPr>
        <w:t xml:space="preserve"> než povinnosti podle odst. 5.1 a 5.2</w:t>
      </w:r>
      <w:r w:rsidRPr="00164E8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je prodávající povinen zaplatit kupujícímu smluvní pokutu </w:t>
      </w:r>
      <w:r w:rsidRPr="00164E86">
        <w:rPr>
          <w:rFonts w:ascii="Times New Roman" w:hAnsi="Times New Roman" w:cs="Times New Roman"/>
          <w:color w:val="000000" w:themeColor="text1"/>
        </w:rPr>
        <w:t xml:space="preserve">ve výši </w:t>
      </w:r>
      <w:r>
        <w:rPr>
          <w:rFonts w:ascii="Times New Roman" w:hAnsi="Times New Roman" w:cs="Times New Roman"/>
          <w:color w:val="000000" w:themeColor="text1"/>
        </w:rPr>
        <w:t xml:space="preserve">200 </w:t>
      </w:r>
      <w:r w:rsidRPr="00164E86">
        <w:rPr>
          <w:rFonts w:ascii="Times New Roman" w:hAnsi="Times New Roman" w:cs="Times New Roman"/>
          <w:color w:val="000000" w:themeColor="text1"/>
        </w:rPr>
        <w:t xml:space="preserve">Kč za každý den prodlení s nápravou přes výzvu či upozornění </w:t>
      </w:r>
      <w:r>
        <w:rPr>
          <w:rFonts w:ascii="Times New Roman" w:hAnsi="Times New Roman" w:cs="Times New Roman"/>
          <w:color w:val="000000" w:themeColor="text1"/>
        </w:rPr>
        <w:t>kupujícího</w:t>
      </w:r>
      <w:r w:rsidRPr="00164E86">
        <w:rPr>
          <w:rFonts w:ascii="Times New Roman" w:hAnsi="Times New Roman" w:cs="Times New Roman"/>
          <w:color w:val="000000" w:themeColor="text1"/>
        </w:rPr>
        <w:t xml:space="preserve"> o více než 3 dny po obdržení takovéto výzvy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B4D84" w:rsidRPr="00D717F9" w:rsidRDefault="000B4D84" w:rsidP="00171798">
      <w:pPr>
        <w:pStyle w:val="Odstavecseseznamem"/>
        <w:numPr>
          <w:ilvl w:val="1"/>
          <w:numId w:val="1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17F9">
        <w:rPr>
          <w:rFonts w:ascii="Times New Roman" w:hAnsi="Times New Roman" w:cs="Times New Roman"/>
          <w:color w:val="000000" w:themeColor="text1"/>
        </w:rPr>
        <w:t>V případě prodlení kupujícího s úhradou kupní ceny je prodávající oprávněn požadovat zaplacení úroku z prodlení ve výši stanovené předpisy práva občanského.</w:t>
      </w:r>
    </w:p>
    <w:p w:rsidR="000B4D84" w:rsidRPr="00D717F9" w:rsidRDefault="000B4D84" w:rsidP="00171798">
      <w:pPr>
        <w:pStyle w:val="Odstavecseseznamem"/>
        <w:numPr>
          <w:ilvl w:val="1"/>
          <w:numId w:val="1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17F9">
        <w:rPr>
          <w:rFonts w:ascii="Times New Roman" w:hAnsi="Times New Roman" w:cs="Times New Roman"/>
          <w:color w:val="000000" w:themeColor="text1"/>
        </w:rPr>
        <w:t>Zaplacením smluvní pokuty není dotčen nárok kupujícího na náhradu škody ani na odstoupení od této smlouvy jakož ani povinnost prodávajícího splnit jeho závazek podle této smlouvy.</w:t>
      </w:r>
    </w:p>
    <w:p w:rsidR="005E672A" w:rsidRPr="00D717F9" w:rsidRDefault="005E672A" w:rsidP="00171798">
      <w:pPr>
        <w:pStyle w:val="Odstavecseseznamem"/>
        <w:numPr>
          <w:ilvl w:val="1"/>
          <w:numId w:val="1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17F9">
        <w:rPr>
          <w:rFonts w:ascii="Times New Roman" w:hAnsi="Times New Roman" w:cs="Times New Roman"/>
          <w:color w:val="000000" w:themeColor="text1"/>
        </w:rPr>
        <w:t>Smluvní pokuta je splatná</w:t>
      </w:r>
      <w:r w:rsidR="002C212D" w:rsidRPr="00D717F9">
        <w:rPr>
          <w:rFonts w:ascii="Times New Roman" w:hAnsi="Times New Roman" w:cs="Times New Roman"/>
          <w:color w:val="000000" w:themeColor="text1"/>
        </w:rPr>
        <w:t xml:space="preserve"> na základě písemné výzvy kupujícího do 15 dnů od doručení výzvy </w:t>
      </w:r>
      <w:r w:rsidR="00DA0147" w:rsidRPr="00D717F9">
        <w:rPr>
          <w:rFonts w:ascii="Times New Roman" w:hAnsi="Times New Roman" w:cs="Times New Roman"/>
          <w:color w:val="000000" w:themeColor="text1"/>
        </w:rPr>
        <w:t xml:space="preserve">prodávajícímu </w:t>
      </w:r>
      <w:r w:rsidR="002C212D" w:rsidRPr="00D717F9">
        <w:rPr>
          <w:rFonts w:ascii="Times New Roman" w:hAnsi="Times New Roman" w:cs="Times New Roman"/>
          <w:color w:val="000000" w:themeColor="text1"/>
        </w:rPr>
        <w:t>převodem na účet kupujícího uvedený v záhlaví této smlouvy.</w:t>
      </w:r>
    </w:p>
    <w:p w:rsidR="004F10C4" w:rsidRDefault="004F10C4" w:rsidP="00414575">
      <w:pPr>
        <w:pStyle w:val="Odstavecseseznamem"/>
        <w:numPr>
          <w:ilvl w:val="1"/>
          <w:numId w:val="1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17F9">
        <w:rPr>
          <w:rFonts w:ascii="Times New Roman" w:hAnsi="Times New Roman" w:cs="Times New Roman"/>
          <w:color w:val="000000" w:themeColor="text1"/>
        </w:rPr>
        <w:t>Kupující je oprávněn jednostranně započíst nezaplacenou a splatnou smluvní pokutu proti kupní ceně.</w:t>
      </w:r>
    </w:p>
    <w:p w:rsidR="00164E86" w:rsidRPr="00D717F9" w:rsidRDefault="00164E86" w:rsidP="003035AE">
      <w:pPr>
        <w:pStyle w:val="Odstavecseseznamem"/>
        <w:numPr>
          <w:ilvl w:val="1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Prodávající</w:t>
      </w:r>
      <w:r w:rsidRPr="00164E86">
        <w:rPr>
          <w:rFonts w:ascii="Times New Roman" w:hAnsi="Times New Roman" w:cs="Times New Roman"/>
          <w:color w:val="000000" w:themeColor="text1"/>
        </w:rPr>
        <w:t xml:space="preserve"> považuje smluvní pokuty sjednané v tomto článku za přiměřené a vzdává se práva domáhat se u soudu jejich snížení.</w:t>
      </w:r>
    </w:p>
    <w:p w:rsidR="00625DBE" w:rsidRPr="00A84989" w:rsidRDefault="00625DBE" w:rsidP="00171798">
      <w:pPr>
        <w:pStyle w:val="Bezmezer"/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 w:val="22"/>
          <w:szCs w:val="22"/>
        </w:rPr>
      </w:pPr>
      <w:r w:rsidRPr="00A84989">
        <w:rPr>
          <w:b/>
          <w:color w:val="000000" w:themeColor="text1"/>
          <w:sz w:val="22"/>
          <w:szCs w:val="22"/>
        </w:rPr>
        <w:t>Čl.</w:t>
      </w:r>
      <w:r w:rsidR="006B5B07" w:rsidRPr="00A84989">
        <w:rPr>
          <w:b/>
          <w:color w:val="000000" w:themeColor="text1"/>
          <w:sz w:val="22"/>
          <w:szCs w:val="22"/>
        </w:rPr>
        <w:t xml:space="preserve"> 6</w:t>
      </w:r>
    </w:p>
    <w:p w:rsidR="00625DBE" w:rsidRPr="00A84989" w:rsidRDefault="00625DBE" w:rsidP="00171798">
      <w:pPr>
        <w:pStyle w:val="Bezmezer"/>
        <w:overflowPunct/>
        <w:autoSpaceDE/>
        <w:autoSpaceDN/>
        <w:adjustRightInd/>
        <w:spacing w:after="60"/>
        <w:jc w:val="center"/>
        <w:textAlignment w:val="auto"/>
        <w:rPr>
          <w:b/>
          <w:color w:val="000000" w:themeColor="text1"/>
          <w:sz w:val="22"/>
          <w:szCs w:val="22"/>
        </w:rPr>
      </w:pPr>
      <w:r w:rsidRPr="00A84989">
        <w:rPr>
          <w:b/>
          <w:color w:val="000000" w:themeColor="text1"/>
          <w:sz w:val="22"/>
          <w:szCs w:val="22"/>
        </w:rPr>
        <w:t>Odstoupení od smlouvy</w:t>
      </w:r>
    </w:p>
    <w:p w:rsidR="00D70643" w:rsidRPr="00A84989" w:rsidRDefault="00733BCE" w:rsidP="00171798">
      <w:pPr>
        <w:pStyle w:val="Bezmezer"/>
        <w:numPr>
          <w:ilvl w:val="1"/>
          <w:numId w:val="16"/>
        </w:numPr>
        <w:jc w:val="both"/>
        <w:rPr>
          <w:color w:val="000000" w:themeColor="text1"/>
          <w:sz w:val="22"/>
          <w:szCs w:val="22"/>
        </w:rPr>
      </w:pPr>
      <w:r w:rsidRPr="00A84989">
        <w:rPr>
          <w:color w:val="000000" w:themeColor="text1"/>
          <w:sz w:val="22"/>
          <w:szCs w:val="22"/>
        </w:rPr>
        <w:t xml:space="preserve">Kupující je </w:t>
      </w:r>
      <w:r w:rsidR="001D1ECE" w:rsidRPr="00A84989">
        <w:rPr>
          <w:color w:val="000000" w:themeColor="text1"/>
          <w:sz w:val="22"/>
          <w:szCs w:val="22"/>
        </w:rPr>
        <w:t xml:space="preserve">kromě důvodů pro odstoupení od smlouvy stanovených občanským zákoníkem </w:t>
      </w:r>
      <w:r w:rsidRPr="00A84989">
        <w:rPr>
          <w:color w:val="000000" w:themeColor="text1"/>
          <w:sz w:val="22"/>
          <w:szCs w:val="22"/>
        </w:rPr>
        <w:t xml:space="preserve">oprávněn odstoupit od </w:t>
      </w:r>
      <w:r w:rsidR="001D1ECE" w:rsidRPr="00A84989">
        <w:rPr>
          <w:color w:val="000000" w:themeColor="text1"/>
          <w:sz w:val="22"/>
          <w:szCs w:val="22"/>
        </w:rPr>
        <w:t xml:space="preserve">této </w:t>
      </w:r>
      <w:r w:rsidRPr="00A84989">
        <w:rPr>
          <w:color w:val="000000" w:themeColor="text1"/>
          <w:sz w:val="22"/>
          <w:szCs w:val="22"/>
        </w:rPr>
        <w:t xml:space="preserve">smlouvy v případě, že </w:t>
      </w:r>
    </w:p>
    <w:p w:rsidR="00D70643" w:rsidRPr="00A84989" w:rsidRDefault="00733BCE" w:rsidP="00171798">
      <w:pPr>
        <w:pStyle w:val="Bezmezer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A84989">
        <w:rPr>
          <w:color w:val="000000" w:themeColor="text1"/>
          <w:sz w:val="22"/>
          <w:szCs w:val="22"/>
        </w:rPr>
        <w:t xml:space="preserve">prodávající je v prodlení s dodáním </w:t>
      </w:r>
      <w:r w:rsidR="00A84989" w:rsidRPr="00A84989">
        <w:rPr>
          <w:color w:val="000000" w:themeColor="text1"/>
          <w:sz w:val="22"/>
          <w:szCs w:val="22"/>
        </w:rPr>
        <w:t>předmětu koupě</w:t>
      </w:r>
      <w:r w:rsidR="0037633F" w:rsidRPr="00A84989">
        <w:rPr>
          <w:color w:val="000000" w:themeColor="text1"/>
          <w:sz w:val="22"/>
          <w:szCs w:val="22"/>
        </w:rPr>
        <w:t xml:space="preserve"> </w:t>
      </w:r>
      <w:r w:rsidR="00047A44">
        <w:rPr>
          <w:color w:val="000000" w:themeColor="text1"/>
          <w:sz w:val="22"/>
          <w:szCs w:val="22"/>
        </w:rPr>
        <w:t xml:space="preserve">či jeho části </w:t>
      </w:r>
      <w:r w:rsidRPr="00A84989">
        <w:rPr>
          <w:color w:val="000000" w:themeColor="text1"/>
          <w:sz w:val="22"/>
          <w:szCs w:val="22"/>
        </w:rPr>
        <w:t>déle než 15 dní</w:t>
      </w:r>
      <w:r w:rsidR="00D70643" w:rsidRPr="00A84989">
        <w:rPr>
          <w:color w:val="000000" w:themeColor="text1"/>
          <w:sz w:val="22"/>
          <w:szCs w:val="22"/>
        </w:rPr>
        <w:t>,</w:t>
      </w:r>
    </w:p>
    <w:p w:rsidR="00DA1BEB" w:rsidRPr="00A84989" w:rsidRDefault="00E07FFA" w:rsidP="00171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989">
        <w:rPr>
          <w:rFonts w:ascii="Times New Roman" w:hAnsi="Times New Roman" w:cs="Times New Roman"/>
          <w:color w:val="000000" w:themeColor="text1"/>
        </w:rPr>
        <w:t>obdrží</w:t>
      </w:r>
      <w:r w:rsidR="001D1ECE" w:rsidRPr="00A84989">
        <w:rPr>
          <w:rFonts w:ascii="Times New Roman" w:hAnsi="Times New Roman" w:cs="Times New Roman"/>
          <w:color w:val="000000" w:themeColor="text1"/>
        </w:rPr>
        <w:t xml:space="preserve"> od prodávajícího </w:t>
      </w:r>
      <w:r w:rsidR="00A84989" w:rsidRPr="00A84989">
        <w:rPr>
          <w:rFonts w:ascii="Times New Roman" w:hAnsi="Times New Roman" w:cs="Times New Roman"/>
          <w:color w:val="000000" w:themeColor="text1"/>
        </w:rPr>
        <w:t>zboží jiných</w:t>
      </w:r>
      <w:r w:rsidR="001D1ECE" w:rsidRPr="00A84989">
        <w:rPr>
          <w:rFonts w:ascii="Times New Roman" w:hAnsi="Times New Roman" w:cs="Times New Roman"/>
          <w:color w:val="000000" w:themeColor="text1"/>
        </w:rPr>
        <w:t xml:space="preserve"> vlastností</w:t>
      </w:r>
      <w:r w:rsidR="00DA1BEB" w:rsidRPr="00A84989">
        <w:rPr>
          <w:rFonts w:ascii="Times New Roman" w:hAnsi="Times New Roman" w:cs="Times New Roman"/>
          <w:color w:val="000000" w:themeColor="text1"/>
        </w:rPr>
        <w:t xml:space="preserve"> nebo kvality, než bylo sjednáno v této smlouvě</w:t>
      </w:r>
      <w:r w:rsidR="001D1ECE" w:rsidRPr="00A84989">
        <w:rPr>
          <w:rFonts w:ascii="Times New Roman" w:hAnsi="Times New Roman" w:cs="Times New Roman"/>
          <w:color w:val="000000" w:themeColor="text1"/>
        </w:rPr>
        <w:t xml:space="preserve">, </w:t>
      </w:r>
    </w:p>
    <w:p w:rsidR="001D1ECE" w:rsidRPr="00A84989" w:rsidRDefault="001D1ECE" w:rsidP="00171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989">
        <w:rPr>
          <w:rFonts w:ascii="Times New Roman" w:hAnsi="Times New Roman" w:cs="Times New Roman"/>
          <w:color w:val="000000" w:themeColor="text1"/>
        </w:rPr>
        <w:t xml:space="preserve">neodstraní-li prodávající vadu </w:t>
      </w:r>
      <w:r w:rsidR="00A84989" w:rsidRPr="00A84989">
        <w:rPr>
          <w:rFonts w:ascii="Times New Roman" w:hAnsi="Times New Roman" w:cs="Times New Roman"/>
          <w:color w:val="000000" w:themeColor="text1"/>
        </w:rPr>
        <w:t>předmětu koupě</w:t>
      </w:r>
      <w:r w:rsidRPr="00A84989">
        <w:rPr>
          <w:rFonts w:ascii="Times New Roman" w:hAnsi="Times New Roman" w:cs="Times New Roman"/>
          <w:color w:val="000000" w:themeColor="text1"/>
        </w:rPr>
        <w:t xml:space="preserve"> včas nebo vadu odmítne odstranit</w:t>
      </w:r>
      <w:r w:rsidR="00DA1BEB" w:rsidRPr="00A84989">
        <w:rPr>
          <w:rFonts w:ascii="Times New Roman" w:hAnsi="Times New Roman" w:cs="Times New Roman"/>
          <w:color w:val="000000" w:themeColor="text1"/>
        </w:rPr>
        <w:t>,</w:t>
      </w:r>
    </w:p>
    <w:p w:rsidR="00DA0147" w:rsidRPr="00A84989" w:rsidRDefault="00DA1BEB" w:rsidP="00171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989">
        <w:rPr>
          <w:rFonts w:ascii="Times New Roman" w:hAnsi="Times New Roman" w:cs="Times New Roman"/>
          <w:color w:val="000000" w:themeColor="text1"/>
        </w:rPr>
        <w:t>prodávající v nabídce v rámci zadávání veřejné zakázky, která předcházela uzavření této smlouvy, uvedl informace nebo doklady, které neodpovídají skutečnosti a měly nebo mohly mít vliv na výsledek zadávacího řízení,</w:t>
      </w:r>
    </w:p>
    <w:p w:rsidR="00D70643" w:rsidRPr="00A84989" w:rsidRDefault="00E07FFA" w:rsidP="00171798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989">
        <w:rPr>
          <w:rFonts w:ascii="Times New Roman" w:hAnsi="Times New Roman" w:cs="Times New Roman"/>
          <w:color w:val="000000" w:themeColor="text1"/>
        </w:rPr>
        <w:t>proti prodávajícímu bude zahájeno insolvenční řízení a insolvenční návrh nebude v zákonné lhůtě odmítnut pro zjevnou bezdůvodnost nebo insolvenční návrh prodávajícího bude zamítnut proto, že majetek prodávajícího nepostačuje ani k úhradě nákladů insolvenčního řízení, anebo prodávající vstoupí do likvidace</w:t>
      </w:r>
      <w:r w:rsidR="001D1ECE" w:rsidRPr="00A84989">
        <w:rPr>
          <w:rFonts w:ascii="Times New Roman" w:hAnsi="Times New Roman" w:cs="Times New Roman"/>
          <w:color w:val="000000" w:themeColor="text1"/>
        </w:rPr>
        <w:t>.</w:t>
      </w:r>
    </w:p>
    <w:p w:rsidR="00085078" w:rsidRPr="00A84989" w:rsidRDefault="00085078" w:rsidP="00171798">
      <w:pPr>
        <w:pStyle w:val="Bezmezer"/>
        <w:numPr>
          <w:ilvl w:val="1"/>
          <w:numId w:val="16"/>
        </w:numPr>
        <w:spacing w:after="60"/>
        <w:jc w:val="both"/>
        <w:rPr>
          <w:color w:val="000000" w:themeColor="text1"/>
          <w:sz w:val="22"/>
          <w:szCs w:val="22"/>
        </w:rPr>
      </w:pPr>
      <w:r w:rsidRPr="00A84989">
        <w:rPr>
          <w:color w:val="000000" w:themeColor="text1"/>
          <w:sz w:val="22"/>
          <w:szCs w:val="22"/>
        </w:rPr>
        <w:t>Prodávající je oprávněn odstoupit od smlouvy v případě, že kupující je v prodlení s úhradou kupní ceny déle než 30 dní.</w:t>
      </w:r>
    </w:p>
    <w:p w:rsidR="00085078" w:rsidRPr="00A84989" w:rsidRDefault="00085078" w:rsidP="00171798">
      <w:pPr>
        <w:pStyle w:val="Odstavecseseznamem"/>
        <w:numPr>
          <w:ilvl w:val="1"/>
          <w:numId w:val="16"/>
        </w:numPr>
        <w:suppressLineNumbers/>
        <w:tabs>
          <w:tab w:val="left" w:pos="426"/>
        </w:tabs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84989">
        <w:rPr>
          <w:rFonts w:ascii="Times New Roman" w:hAnsi="Times New Roman" w:cs="Times New Roman"/>
          <w:color w:val="000000" w:themeColor="text1"/>
        </w:rPr>
        <w:t>Účinky odstoupení nastávají dnem doručení písemného oznámení o odstoupení druhé smluvní straně.</w:t>
      </w:r>
    </w:p>
    <w:p w:rsidR="00733BCE" w:rsidRPr="00A84989" w:rsidRDefault="00240641" w:rsidP="00171798">
      <w:pPr>
        <w:pStyle w:val="Bezmezer"/>
        <w:numPr>
          <w:ilvl w:val="1"/>
          <w:numId w:val="16"/>
        </w:numPr>
        <w:spacing w:after="120"/>
        <w:jc w:val="both"/>
        <w:rPr>
          <w:color w:val="000000" w:themeColor="text1"/>
          <w:sz w:val="22"/>
          <w:szCs w:val="22"/>
        </w:rPr>
      </w:pPr>
      <w:r w:rsidRPr="00A84989">
        <w:rPr>
          <w:color w:val="000000" w:themeColor="text1"/>
          <w:sz w:val="22"/>
          <w:szCs w:val="22"/>
        </w:rPr>
        <w:t>Odstoupením od smlouvy není dotčen nárok kupujícího na smluvní pokutu.</w:t>
      </w:r>
    </w:p>
    <w:p w:rsidR="003D2F54" w:rsidRPr="00BF346C" w:rsidRDefault="00766313" w:rsidP="00171798">
      <w:pPr>
        <w:pStyle w:val="Bezmezer"/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 w:val="22"/>
          <w:szCs w:val="22"/>
        </w:rPr>
      </w:pPr>
      <w:r w:rsidRPr="00BF346C">
        <w:rPr>
          <w:b/>
          <w:color w:val="000000" w:themeColor="text1"/>
          <w:sz w:val="22"/>
          <w:szCs w:val="22"/>
        </w:rPr>
        <w:t xml:space="preserve">Čl. </w:t>
      </w:r>
      <w:r w:rsidR="006B5B07" w:rsidRPr="00BF346C">
        <w:rPr>
          <w:b/>
          <w:color w:val="000000" w:themeColor="text1"/>
          <w:sz w:val="22"/>
          <w:szCs w:val="22"/>
        </w:rPr>
        <w:t>7</w:t>
      </w:r>
    </w:p>
    <w:p w:rsidR="003D2F54" w:rsidRPr="00BF346C" w:rsidRDefault="003D2F54" w:rsidP="00171798">
      <w:pPr>
        <w:pStyle w:val="h1book-template-chapter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F34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Kontaktní osoby</w:t>
      </w:r>
    </w:p>
    <w:p w:rsidR="003D2F54" w:rsidRDefault="003D2F54" w:rsidP="00171798">
      <w:pPr>
        <w:pStyle w:val="h1book-template-chapter"/>
        <w:numPr>
          <w:ilvl w:val="1"/>
          <w:numId w:val="17"/>
        </w:numPr>
        <w:spacing w:before="0" w:after="4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Kontaktními osobami pro potřeby plnění smlouvy jsou</w:t>
      </w:r>
    </w:p>
    <w:p w:rsidR="003D2F54" w:rsidRPr="00BF346C" w:rsidRDefault="003D2F54" w:rsidP="00414575">
      <w:pPr>
        <w:pStyle w:val="h1book-template-chapter"/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za kupujícího: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B1541">
        <w:rPr>
          <w:rFonts w:ascii="Times New Roman" w:hAnsi="Times New Roman" w:cs="Times New Roman"/>
          <w:color w:val="000000" w:themeColor="text1"/>
          <w:sz w:val="22"/>
          <w:szCs w:val="22"/>
        </w:rPr>
        <w:t>Josef Blecha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tel. </w:t>
      </w:r>
      <w:r w:rsidR="00AB1541">
        <w:rPr>
          <w:rFonts w:ascii="Times New Roman" w:hAnsi="Times New Roman" w:cs="Times New Roman"/>
          <w:color w:val="000000" w:themeColor="text1"/>
          <w:sz w:val="22"/>
          <w:szCs w:val="22"/>
        </w:rPr>
        <w:t>731 494 489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e-mail: </w:t>
      </w:r>
      <w:r w:rsidR="00AB1541">
        <w:rPr>
          <w:rFonts w:ascii="Times New Roman" w:hAnsi="Times New Roman" w:cs="Times New Roman"/>
          <w:color w:val="000000" w:themeColor="text1"/>
          <w:sz w:val="22"/>
          <w:szCs w:val="22"/>
        </w:rPr>
        <w:t>josef.blecha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@mu-sokolov.cz,</w:t>
      </w:r>
    </w:p>
    <w:p w:rsidR="003D2F54" w:rsidRPr="00BF346C" w:rsidRDefault="003D2F54" w:rsidP="00414575">
      <w:pPr>
        <w:pStyle w:val="h1book-template-chapter"/>
        <w:numPr>
          <w:ilvl w:val="0"/>
          <w:numId w:val="32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za prodávajícího: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C2E45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C2E45" w:rsidRPr="00BF346C">
        <w:rPr>
          <w:rStyle w:val="platne1"/>
          <w:rFonts w:ascii="Times New Roman" w:hAnsi="Times New Roman"/>
          <w:color w:val="000000" w:themeColor="text1"/>
          <w:sz w:val="22"/>
          <w:szCs w:val="22"/>
        </w:rPr>
        <w:t xml:space="preserve"> </w:t>
      </w:r>
      <w:permStart w:id="565453583" w:edGrp="everyone"/>
      <w:r w:rsidR="00FC2E45" w:rsidRPr="00BF346C">
        <w:rPr>
          <w:rStyle w:val="platne1"/>
          <w:rFonts w:ascii="Times New Roman" w:hAnsi="Times New Roman"/>
          <w:color w:val="000000" w:themeColor="text1"/>
          <w:sz w:val="22"/>
          <w:szCs w:val="22"/>
        </w:rPr>
        <w:t xml:space="preserve">                 </w:t>
      </w:r>
      <w:permEnd w:id="565453583"/>
      <w:r w:rsidR="00FC2E45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tel. </w:t>
      </w:r>
      <w:r w:rsidR="00FC2E45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C2E45" w:rsidRPr="00BF346C">
        <w:rPr>
          <w:rStyle w:val="platne1"/>
          <w:rFonts w:ascii="Times New Roman" w:hAnsi="Times New Roman"/>
          <w:color w:val="000000" w:themeColor="text1"/>
          <w:sz w:val="22"/>
          <w:szCs w:val="22"/>
        </w:rPr>
        <w:t xml:space="preserve"> </w:t>
      </w:r>
      <w:permStart w:id="531572889" w:edGrp="everyone"/>
      <w:r w:rsidR="00FC2E45" w:rsidRPr="00BF346C">
        <w:rPr>
          <w:rStyle w:val="platne1"/>
          <w:rFonts w:ascii="Times New Roman" w:hAnsi="Times New Roman"/>
          <w:color w:val="000000" w:themeColor="text1"/>
          <w:sz w:val="22"/>
          <w:szCs w:val="22"/>
        </w:rPr>
        <w:t xml:space="preserve">                 </w:t>
      </w:r>
      <w:permEnd w:id="531572889"/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e-mail: </w:t>
      </w:r>
      <w:r w:rsidR="00FC2E45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C2E45" w:rsidRPr="00BF346C">
        <w:rPr>
          <w:rStyle w:val="platne1"/>
          <w:rFonts w:ascii="Times New Roman" w:hAnsi="Times New Roman"/>
          <w:color w:val="000000" w:themeColor="text1"/>
          <w:sz w:val="22"/>
          <w:szCs w:val="22"/>
        </w:rPr>
        <w:t xml:space="preserve"> </w:t>
      </w:r>
      <w:permStart w:id="170148407" w:edGrp="everyone"/>
      <w:r w:rsidR="00FC2E45" w:rsidRPr="00BF346C">
        <w:rPr>
          <w:rStyle w:val="platne1"/>
          <w:rFonts w:ascii="Times New Roman" w:hAnsi="Times New Roman"/>
          <w:color w:val="000000" w:themeColor="text1"/>
          <w:sz w:val="22"/>
          <w:szCs w:val="22"/>
        </w:rPr>
        <w:t xml:space="preserve">                 </w:t>
      </w:r>
      <w:permEnd w:id="170148407"/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436A0" w:rsidRPr="00BF346C" w:rsidRDefault="007436A0" w:rsidP="00407FC9">
      <w:pPr>
        <w:pStyle w:val="h1book-template-chapter"/>
        <w:numPr>
          <w:ilvl w:val="1"/>
          <w:numId w:val="17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Kontaktní osob</w:t>
      </w:r>
      <w:r w:rsidR="00407FC9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 jednají za smluvní strany ve věcech souvisejících s plněním této smlouvy, zejména podepisují zápisy z jednání smluvních stran a předávací protokol. Kontaktní osoba kupujícího je dále oprávněna </w:t>
      </w:r>
      <w:r w:rsidR="00D122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určit místa instalace předmětu koupě (čl. </w:t>
      </w:r>
      <w:r w:rsidR="00407FC9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oznamovat za kupujícího vady předmětu koupě a činit další oznámení, žádosti či jiné úkony podle této smlouvy.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209A4" w:rsidRPr="00BF346C" w:rsidRDefault="003D2F54" w:rsidP="00171798">
      <w:pPr>
        <w:pStyle w:val="h1book-template-chapter"/>
        <w:numPr>
          <w:ilvl w:val="1"/>
          <w:numId w:val="17"/>
        </w:numPr>
        <w:spacing w:before="0" w:after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Změna </w:t>
      </w:r>
      <w:r w:rsidR="005C05CB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kontaktních osob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uvedených v odst. </w:t>
      </w:r>
      <w:r w:rsidR="005C05CB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.1 nevyžaduje změnu této smlouvy</w:t>
      </w:r>
      <w:r w:rsidR="005C05CB"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, s</w:t>
      </w:r>
      <w:r w:rsidRPr="00BF346C">
        <w:rPr>
          <w:rFonts w:ascii="Times New Roman" w:hAnsi="Times New Roman" w:cs="Times New Roman"/>
          <w:color w:val="000000" w:themeColor="text1"/>
          <w:sz w:val="22"/>
          <w:szCs w:val="22"/>
        </w:rPr>
        <w:t>mluvní strana je však povinna takovou změnu bez zbytečného odkladu písemně oznámit druhé smluvní straně.</w:t>
      </w:r>
    </w:p>
    <w:p w:rsidR="00FB4E14" w:rsidRPr="008714C3" w:rsidRDefault="00FB4E14" w:rsidP="00171798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8714C3">
        <w:rPr>
          <w:b/>
          <w:bCs/>
          <w:color w:val="000000" w:themeColor="text1"/>
          <w:sz w:val="22"/>
          <w:szCs w:val="22"/>
        </w:rPr>
        <w:t>Čl</w:t>
      </w:r>
      <w:r w:rsidR="00F4332E" w:rsidRPr="008714C3">
        <w:rPr>
          <w:b/>
          <w:bCs/>
          <w:color w:val="000000" w:themeColor="text1"/>
          <w:sz w:val="22"/>
          <w:szCs w:val="22"/>
        </w:rPr>
        <w:t>.</w:t>
      </w:r>
      <w:r w:rsidRPr="008714C3">
        <w:rPr>
          <w:b/>
          <w:bCs/>
          <w:color w:val="000000" w:themeColor="text1"/>
          <w:sz w:val="22"/>
          <w:szCs w:val="22"/>
        </w:rPr>
        <w:t xml:space="preserve"> </w:t>
      </w:r>
      <w:r w:rsidR="00DC0001" w:rsidRPr="008714C3">
        <w:rPr>
          <w:b/>
          <w:bCs/>
          <w:color w:val="000000" w:themeColor="text1"/>
          <w:sz w:val="22"/>
          <w:szCs w:val="22"/>
        </w:rPr>
        <w:t>8</w:t>
      </w:r>
    </w:p>
    <w:p w:rsidR="00BF346C" w:rsidRPr="008714C3" w:rsidRDefault="00BF346C" w:rsidP="00171798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8714C3">
        <w:rPr>
          <w:b/>
          <w:bCs/>
          <w:color w:val="000000" w:themeColor="text1"/>
          <w:sz w:val="22"/>
          <w:szCs w:val="22"/>
        </w:rPr>
        <w:lastRenderedPageBreak/>
        <w:t>Doručování</w:t>
      </w:r>
    </w:p>
    <w:p w:rsidR="00BF346C" w:rsidRPr="008714C3" w:rsidRDefault="00BF346C" w:rsidP="00BF346C">
      <w:pPr>
        <w:pStyle w:val="Default"/>
        <w:numPr>
          <w:ilvl w:val="1"/>
          <w:numId w:val="28"/>
        </w:numPr>
        <w:spacing w:after="60"/>
        <w:jc w:val="both"/>
        <w:rPr>
          <w:bCs/>
          <w:color w:val="000000" w:themeColor="text1"/>
          <w:sz w:val="22"/>
          <w:szCs w:val="22"/>
        </w:rPr>
      </w:pPr>
      <w:r w:rsidRPr="008714C3">
        <w:rPr>
          <w:bCs/>
          <w:color w:val="000000" w:themeColor="text1"/>
          <w:sz w:val="22"/>
          <w:szCs w:val="22"/>
        </w:rPr>
        <w:t>Veškerá právní jednání</w:t>
      </w:r>
      <w:r w:rsidR="008714C3" w:rsidRPr="008714C3">
        <w:rPr>
          <w:bCs/>
          <w:color w:val="000000" w:themeColor="text1"/>
          <w:sz w:val="22"/>
          <w:szCs w:val="22"/>
        </w:rPr>
        <w:t xml:space="preserve"> činěná</w:t>
      </w:r>
      <w:r w:rsidRPr="008714C3">
        <w:rPr>
          <w:bCs/>
          <w:color w:val="000000" w:themeColor="text1"/>
          <w:sz w:val="22"/>
          <w:szCs w:val="22"/>
        </w:rPr>
        <w:t xml:space="preserve"> podle této smlouvy v písemné formě se doručují osobně, poštou nebo do datové schránky tak, aby bylo možné zajistit výkaz o doručení písemnosti druhé smluvní straně, popř. odepření přijetí.</w:t>
      </w:r>
    </w:p>
    <w:p w:rsidR="00BF346C" w:rsidRPr="008714C3" w:rsidRDefault="00BF346C" w:rsidP="00BF346C">
      <w:pPr>
        <w:pStyle w:val="Default"/>
        <w:numPr>
          <w:ilvl w:val="1"/>
          <w:numId w:val="28"/>
        </w:numPr>
        <w:spacing w:after="60"/>
        <w:jc w:val="both"/>
        <w:rPr>
          <w:bCs/>
          <w:color w:val="000000" w:themeColor="text1"/>
          <w:sz w:val="22"/>
          <w:szCs w:val="22"/>
        </w:rPr>
      </w:pPr>
      <w:r w:rsidRPr="008714C3">
        <w:rPr>
          <w:bCs/>
          <w:color w:val="000000" w:themeColor="text1"/>
          <w:sz w:val="22"/>
          <w:szCs w:val="22"/>
        </w:rPr>
        <w:t>Adresy uvedené v záhlaví této smlouvy jsou současně adresami pro doručování.</w:t>
      </w:r>
    </w:p>
    <w:p w:rsidR="00BF346C" w:rsidRPr="008714C3" w:rsidRDefault="00BF346C" w:rsidP="00BF346C">
      <w:pPr>
        <w:pStyle w:val="Default"/>
        <w:numPr>
          <w:ilvl w:val="1"/>
          <w:numId w:val="28"/>
        </w:numPr>
        <w:spacing w:after="120"/>
        <w:jc w:val="both"/>
        <w:rPr>
          <w:bCs/>
          <w:color w:val="000000" w:themeColor="text1"/>
          <w:sz w:val="22"/>
          <w:szCs w:val="22"/>
        </w:rPr>
      </w:pPr>
      <w:r w:rsidRPr="008714C3">
        <w:rPr>
          <w:bCs/>
          <w:color w:val="000000" w:themeColor="text1"/>
          <w:sz w:val="22"/>
          <w:szCs w:val="22"/>
        </w:rPr>
        <w:t xml:space="preserve">V případě změny sídla či adresy pro doručování je dotčená smluvní strana povinna bez zbytečného odkladu o takovéto skutečnosti </w:t>
      </w:r>
      <w:r w:rsidR="008714C3" w:rsidRPr="008714C3">
        <w:rPr>
          <w:bCs/>
          <w:color w:val="000000" w:themeColor="text1"/>
          <w:sz w:val="22"/>
          <w:szCs w:val="22"/>
        </w:rPr>
        <w:t>písemně vyrozumět druhou stranu</w:t>
      </w:r>
      <w:r w:rsidRPr="008714C3">
        <w:rPr>
          <w:bCs/>
          <w:color w:val="000000" w:themeColor="text1"/>
          <w:sz w:val="22"/>
          <w:szCs w:val="22"/>
        </w:rPr>
        <w:t>. V případ</w:t>
      </w:r>
      <w:r w:rsidR="008714C3" w:rsidRPr="008714C3">
        <w:rPr>
          <w:bCs/>
          <w:color w:val="000000" w:themeColor="text1"/>
          <w:sz w:val="22"/>
          <w:szCs w:val="22"/>
        </w:rPr>
        <w:t>ě porušení této povinnosti nese povinná smluvní strana</w:t>
      </w:r>
      <w:r w:rsidRPr="008714C3">
        <w:rPr>
          <w:bCs/>
          <w:color w:val="000000" w:themeColor="text1"/>
          <w:sz w:val="22"/>
          <w:szCs w:val="22"/>
        </w:rPr>
        <w:t xml:space="preserve"> odpovědnost za škodu, která v důsledku této skutečnosti vznikne.</w:t>
      </w:r>
    </w:p>
    <w:p w:rsidR="00BF346C" w:rsidRPr="000F4F6A" w:rsidRDefault="00BF346C" w:rsidP="00171798">
      <w:pPr>
        <w:pStyle w:val="Default"/>
        <w:jc w:val="center"/>
        <w:rPr>
          <w:color w:val="000000" w:themeColor="text1"/>
          <w:sz w:val="22"/>
          <w:szCs w:val="22"/>
        </w:rPr>
      </w:pPr>
      <w:r w:rsidRPr="000F4F6A">
        <w:rPr>
          <w:b/>
          <w:bCs/>
          <w:color w:val="000000" w:themeColor="text1"/>
          <w:sz w:val="22"/>
          <w:szCs w:val="22"/>
        </w:rPr>
        <w:t>Čl. 9</w:t>
      </w:r>
    </w:p>
    <w:p w:rsidR="00FB4E14" w:rsidRPr="000F4F6A" w:rsidRDefault="00FB4E14" w:rsidP="00171798">
      <w:pPr>
        <w:pStyle w:val="Default"/>
        <w:spacing w:after="60"/>
        <w:jc w:val="center"/>
        <w:rPr>
          <w:b/>
          <w:bCs/>
          <w:color w:val="000000" w:themeColor="text1"/>
          <w:sz w:val="22"/>
          <w:szCs w:val="22"/>
        </w:rPr>
      </w:pPr>
      <w:r w:rsidRPr="000F4F6A">
        <w:rPr>
          <w:b/>
          <w:bCs/>
          <w:color w:val="000000" w:themeColor="text1"/>
          <w:sz w:val="22"/>
          <w:szCs w:val="22"/>
        </w:rPr>
        <w:t>Závěrečná ustanovení</w:t>
      </w:r>
    </w:p>
    <w:p w:rsidR="00E56941" w:rsidRPr="00E56941" w:rsidRDefault="002805E7" w:rsidP="00E56941">
      <w:pPr>
        <w:pStyle w:val="Zkladntext"/>
        <w:keepLines/>
        <w:numPr>
          <w:ilvl w:val="1"/>
          <w:numId w:val="26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56941">
        <w:rPr>
          <w:rFonts w:ascii="Times New Roman" w:hAnsi="Times New Roman"/>
          <w:color w:val="000000" w:themeColor="text1"/>
          <w:sz w:val="22"/>
          <w:szCs w:val="22"/>
        </w:rPr>
        <w:t xml:space="preserve">Tato </w:t>
      </w:r>
      <w:r w:rsidR="00E56941" w:rsidRPr="00E56941">
        <w:rPr>
          <w:rFonts w:ascii="Times New Roman" w:hAnsi="Times New Roman"/>
          <w:color w:val="000000" w:themeColor="text1"/>
          <w:sz w:val="22"/>
          <w:szCs w:val="22"/>
        </w:rPr>
        <w:t xml:space="preserve">smlouva nabývá platnosti dnem podpisu obou smluvních stran a účinnosti 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smlouvu bez zbytečného odkladu uveřejní podle předchozí věty kupující. </w:t>
      </w:r>
    </w:p>
    <w:p w:rsidR="003E13B6" w:rsidRPr="00E56941" w:rsidRDefault="00E56941" w:rsidP="00E56941">
      <w:pPr>
        <w:pStyle w:val="Zkladntext"/>
        <w:keepLines/>
        <w:numPr>
          <w:ilvl w:val="1"/>
          <w:numId w:val="26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56941">
        <w:rPr>
          <w:rFonts w:ascii="Times New Roman" w:hAnsi="Times New Roman"/>
          <w:color w:val="000000" w:themeColor="text1"/>
          <w:sz w:val="22"/>
          <w:szCs w:val="22"/>
        </w:rPr>
        <w:t>Smluvní strany výslovně prohlašují, že žádné ustanovení této smlouvy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:rsidR="003E13B6" w:rsidRPr="000F4F6A" w:rsidRDefault="003E13B6" w:rsidP="00BF346C">
      <w:pPr>
        <w:pStyle w:val="Zkladntext"/>
        <w:keepLines/>
        <w:numPr>
          <w:ilvl w:val="1"/>
          <w:numId w:val="26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  <w:r w:rsidRPr="000F4F6A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Prodávající bere na vědomí, že </w:t>
      </w:r>
      <w:r w:rsidRPr="000F4F6A">
        <w:rPr>
          <w:rFonts w:ascii="Times New Roman" w:hAnsi="Times New Roman"/>
          <w:color w:val="000000" w:themeColor="text1"/>
          <w:sz w:val="22"/>
          <w:szCs w:val="22"/>
        </w:rPr>
        <w:t xml:space="preserve">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plněním této smlouvy. </w:t>
      </w:r>
    </w:p>
    <w:p w:rsidR="007638AE" w:rsidRPr="000F4F6A" w:rsidRDefault="00BE3C61" w:rsidP="00BF346C">
      <w:pPr>
        <w:pStyle w:val="Zkladntext"/>
        <w:keepLines/>
        <w:numPr>
          <w:ilvl w:val="1"/>
          <w:numId w:val="26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  <w:r w:rsidRPr="000F4F6A">
        <w:rPr>
          <w:rFonts w:ascii="Times New Roman" w:hAnsi="Times New Roman"/>
          <w:color w:val="000000" w:themeColor="text1"/>
          <w:sz w:val="22"/>
          <w:szCs w:val="22"/>
        </w:rPr>
        <w:t xml:space="preserve">Smlouvu lze měnit </w:t>
      </w:r>
      <w:r w:rsidR="007638AE" w:rsidRPr="000F4F6A">
        <w:rPr>
          <w:rFonts w:ascii="Times New Roman" w:hAnsi="Times New Roman"/>
          <w:color w:val="000000" w:themeColor="text1"/>
          <w:sz w:val="22"/>
          <w:szCs w:val="22"/>
        </w:rPr>
        <w:t xml:space="preserve">nebo doplňovat </w:t>
      </w:r>
      <w:r w:rsidRPr="000F4F6A">
        <w:rPr>
          <w:rFonts w:ascii="Times New Roman" w:hAnsi="Times New Roman"/>
          <w:color w:val="000000" w:themeColor="text1"/>
          <w:sz w:val="22"/>
          <w:szCs w:val="22"/>
        </w:rPr>
        <w:t xml:space="preserve">pouze </w:t>
      </w:r>
      <w:r w:rsidR="007638AE" w:rsidRPr="000F4F6A">
        <w:rPr>
          <w:rFonts w:ascii="Times New Roman" w:hAnsi="Times New Roman"/>
          <w:color w:val="000000" w:themeColor="text1"/>
          <w:sz w:val="22"/>
          <w:szCs w:val="22"/>
        </w:rPr>
        <w:t>písemným dodatkem k této smlouvě podepsaným oběma smluvními stranami.</w:t>
      </w:r>
    </w:p>
    <w:p w:rsidR="007638AE" w:rsidRPr="000F4F6A" w:rsidRDefault="001C0E7D" w:rsidP="00BF346C">
      <w:pPr>
        <w:pStyle w:val="Zkladntext"/>
        <w:keepLines/>
        <w:numPr>
          <w:ilvl w:val="1"/>
          <w:numId w:val="26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  <w:r w:rsidRPr="000F4F6A">
        <w:rPr>
          <w:rFonts w:ascii="Times New Roman" w:hAnsi="Times New Roman"/>
          <w:color w:val="000000" w:themeColor="text1"/>
          <w:sz w:val="22"/>
          <w:szCs w:val="22"/>
        </w:rPr>
        <w:t>Vzájemná práva a povinnosti smluvních stran v této smlouvě výslovně neupravená se řídí právním řádem České republiky, zejména občanským zákoníkem.</w:t>
      </w:r>
    </w:p>
    <w:p w:rsidR="007638AE" w:rsidRPr="000F4F6A" w:rsidRDefault="001C0E7D" w:rsidP="00BF346C">
      <w:pPr>
        <w:pStyle w:val="Zkladntext"/>
        <w:keepLines/>
        <w:numPr>
          <w:ilvl w:val="1"/>
          <w:numId w:val="26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  <w:r w:rsidRPr="000F4F6A">
        <w:rPr>
          <w:rFonts w:ascii="Times New Roman" w:hAnsi="Times New Roman"/>
          <w:color w:val="000000" w:themeColor="text1"/>
          <w:sz w:val="22"/>
          <w:szCs w:val="22"/>
        </w:rPr>
        <w:t>Tato smlouva je vyhotovena ve dvou stejnopisech s platností originálu, z nichž po jednom obdrží každá ze smluvních stran.</w:t>
      </w:r>
    </w:p>
    <w:p w:rsidR="007638AE" w:rsidRPr="000F4F6A" w:rsidRDefault="001C0E7D" w:rsidP="00BF346C">
      <w:pPr>
        <w:pStyle w:val="Zkladntext"/>
        <w:keepLines/>
        <w:numPr>
          <w:ilvl w:val="1"/>
          <w:numId w:val="26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  <w:r w:rsidRPr="000F4F6A">
        <w:rPr>
          <w:rFonts w:ascii="Times New Roman" w:hAnsi="Times New Roman"/>
          <w:color w:val="000000" w:themeColor="text1"/>
          <w:sz w:val="22"/>
          <w:szCs w:val="22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A4299E" w:rsidRDefault="00E530D7" w:rsidP="00BF346C">
      <w:pPr>
        <w:pStyle w:val="Zkladntext"/>
        <w:keepLines/>
        <w:numPr>
          <w:ilvl w:val="1"/>
          <w:numId w:val="26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  <w:r w:rsidRPr="000F4F6A">
        <w:rPr>
          <w:rFonts w:ascii="Times New Roman" w:hAnsi="Times New Roman"/>
          <w:color w:val="000000" w:themeColor="text1"/>
          <w:sz w:val="22"/>
          <w:szCs w:val="22"/>
        </w:rPr>
        <w:t>N</w:t>
      </w:r>
      <w:r w:rsidR="00A4299E">
        <w:rPr>
          <w:rFonts w:ascii="Times New Roman" w:hAnsi="Times New Roman"/>
          <w:color w:val="000000" w:themeColor="text1"/>
          <w:sz w:val="22"/>
          <w:szCs w:val="22"/>
        </w:rPr>
        <w:t>edílnou součástí této smlouvy j</w:t>
      </w:r>
      <w:r w:rsidR="00A4299E">
        <w:rPr>
          <w:rFonts w:ascii="Times New Roman" w:hAnsi="Times New Roman"/>
          <w:color w:val="000000" w:themeColor="text1"/>
          <w:sz w:val="22"/>
          <w:szCs w:val="22"/>
          <w:lang w:val="cs-CZ"/>
        </w:rPr>
        <w:t>sou přílohy:</w:t>
      </w:r>
    </w:p>
    <w:p w:rsidR="007638AE" w:rsidRDefault="00E530D7" w:rsidP="00A4299E">
      <w:pPr>
        <w:pStyle w:val="Zkladntext"/>
        <w:keepLines/>
        <w:numPr>
          <w:ilvl w:val="0"/>
          <w:numId w:val="31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  <w:r w:rsidRPr="000F4F6A">
        <w:rPr>
          <w:rFonts w:ascii="Times New Roman" w:hAnsi="Times New Roman"/>
          <w:color w:val="000000" w:themeColor="text1"/>
          <w:sz w:val="22"/>
          <w:szCs w:val="22"/>
        </w:rPr>
        <w:t xml:space="preserve">příloha č. 1 </w:t>
      </w:r>
      <w:r w:rsidR="00503CF2" w:rsidRPr="000F4F6A">
        <w:rPr>
          <w:rFonts w:ascii="Times New Roman" w:hAnsi="Times New Roman"/>
          <w:color w:val="000000" w:themeColor="text1"/>
          <w:sz w:val="22"/>
          <w:szCs w:val="22"/>
        </w:rPr>
        <w:t xml:space="preserve">– </w:t>
      </w:r>
      <w:r w:rsidR="003A42F3">
        <w:rPr>
          <w:rFonts w:ascii="Times New Roman" w:hAnsi="Times New Roman"/>
          <w:color w:val="000000" w:themeColor="text1"/>
          <w:sz w:val="22"/>
          <w:szCs w:val="22"/>
          <w:lang w:val="cs-CZ"/>
        </w:rPr>
        <w:t>Vlastní cenová n</w:t>
      </w:r>
      <w:r w:rsidR="00A4299E">
        <w:rPr>
          <w:rFonts w:ascii="Times New Roman" w:hAnsi="Times New Roman"/>
          <w:color w:val="000000" w:themeColor="text1"/>
          <w:sz w:val="22"/>
          <w:szCs w:val="22"/>
          <w:lang w:val="cs-CZ"/>
        </w:rPr>
        <w:t>abídka</w:t>
      </w:r>
      <w:r w:rsidR="003A42F3">
        <w:rPr>
          <w:rFonts w:ascii="Times New Roman" w:hAnsi="Times New Roman"/>
          <w:color w:val="000000" w:themeColor="text1"/>
          <w:sz w:val="22"/>
          <w:szCs w:val="22"/>
          <w:lang w:val="cs-CZ"/>
        </w:rPr>
        <w:t xml:space="preserve"> prodávajícího</w:t>
      </w:r>
      <w:r w:rsidR="00A4299E">
        <w:rPr>
          <w:rFonts w:ascii="Times New Roman" w:hAnsi="Times New Roman"/>
          <w:color w:val="000000" w:themeColor="text1"/>
          <w:sz w:val="22"/>
          <w:szCs w:val="22"/>
          <w:lang w:val="cs-CZ"/>
        </w:rPr>
        <w:t>,</w:t>
      </w:r>
    </w:p>
    <w:p w:rsidR="00A4299E" w:rsidRPr="000F4F6A" w:rsidRDefault="003A42F3" w:rsidP="00A4299E">
      <w:pPr>
        <w:pStyle w:val="Zkladntext"/>
        <w:keepLines/>
        <w:numPr>
          <w:ilvl w:val="0"/>
          <w:numId w:val="31"/>
        </w:numPr>
        <w:suppressAutoHyphens/>
        <w:spacing w:after="60"/>
        <w:jc w:val="both"/>
        <w:rPr>
          <w:rFonts w:ascii="Times New Roman" w:hAnsi="Times New Roman"/>
          <w:color w:val="000000" w:themeColor="text1"/>
          <w:sz w:val="22"/>
          <w:szCs w:val="22"/>
          <w:lang w:val="cs-CZ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cs-CZ"/>
        </w:rPr>
        <w:t>příloha č. 2 – M</w:t>
      </w:r>
      <w:r w:rsidR="00A4299E">
        <w:rPr>
          <w:rFonts w:ascii="Times New Roman" w:hAnsi="Times New Roman"/>
          <w:color w:val="000000" w:themeColor="text1"/>
          <w:sz w:val="22"/>
          <w:szCs w:val="22"/>
          <w:lang w:val="cs-CZ"/>
        </w:rPr>
        <w:t>apa s vyznačením místa plnění.</w:t>
      </w:r>
    </w:p>
    <w:p w:rsidR="00404D80" w:rsidRDefault="00404D80" w:rsidP="00171798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04D80" w:rsidRDefault="00404D80" w:rsidP="00171798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994538" w:rsidRPr="000F4F6A" w:rsidRDefault="00994538" w:rsidP="00171798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F4F6A">
        <w:rPr>
          <w:rFonts w:ascii="Times New Roman" w:hAnsi="Times New Roman" w:cs="Times New Roman"/>
          <w:color w:val="000000" w:themeColor="text1"/>
        </w:rPr>
        <w:t>Za kupujícího:</w:t>
      </w:r>
      <w:r w:rsidRPr="000F4F6A">
        <w:rPr>
          <w:rFonts w:ascii="Times New Roman" w:hAnsi="Times New Roman" w:cs="Times New Roman"/>
          <w:color w:val="000000" w:themeColor="text1"/>
        </w:rPr>
        <w:tab/>
      </w:r>
      <w:r w:rsidRPr="000F4F6A">
        <w:rPr>
          <w:rFonts w:ascii="Times New Roman" w:hAnsi="Times New Roman" w:cs="Times New Roman"/>
          <w:color w:val="000000" w:themeColor="text1"/>
        </w:rPr>
        <w:tab/>
      </w:r>
      <w:r w:rsidRPr="000F4F6A">
        <w:rPr>
          <w:rFonts w:ascii="Times New Roman" w:hAnsi="Times New Roman" w:cs="Times New Roman"/>
          <w:color w:val="000000" w:themeColor="text1"/>
        </w:rPr>
        <w:tab/>
      </w:r>
      <w:r w:rsidRPr="000F4F6A">
        <w:rPr>
          <w:rFonts w:ascii="Times New Roman" w:hAnsi="Times New Roman" w:cs="Times New Roman"/>
          <w:color w:val="000000" w:themeColor="text1"/>
        </w:rPr>
        <w:tab/>
      </w:r>
      <w:r w:rsidRPr="000F4F6A">
        <w:rPr>
          <w:rFonts w:ascii="Times New Roman" w:hAnsi="Times New Roman" w:cs="Times New Roman"/>
          <w:color w:val="000000" w:themeColor="text1"/>
        </w:rPr>
        <w:tab/>
      </w:r>
      <w:r w:rsidRPr="000F4F6A">
        <w:rPr>
          <w:rFonts w:ascii="Times New Roman" w:hAnsi="Times New Roman" w:cs="Times New Roman"/>
          <w:color w:val="000000" w:themeColor="text1"/>
        </w:rPr>
        <w:tab/>
        <w:t>Za prodávajícího:</w:t>
      </w:r>
    </w:p>
    <w:p w:rsidR="00EF22BD" w:rsidRPr="000F4F6A" w:rsidRDefault="00EF22BD" w:rsidP="00171798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F4F6A">
        <w:rPr>
          <w:rFonts w:ascii="Times New Roman" w:hAnsi="Times New Roman" w:cs="Times New Roman"/>
          <w:color w:val="000000" w:themeColor="text1"/>
        </w:rPr>
        <w:t>V Sokolově dne</w:t>
      </w:r>
      <w:r w:rsidR="00994538" w:rsidRPr="000F4F6A">
        <w:rPr>
          <w:rFonts w:ascii="Times New Roman" w:hAnsi="Times New Roman" w:cs="Times New Roman"/>
          <w:color w:val="000000" w:themeColor="text1"/>
        </w:rPr>
        <w:tab/>
      </w:r>
      <w:r w:rsidR="00994538" w:rsidRPr="000F4F6A">
        <w:rPr>
          <w:rFonts w:ascii="Times New Roman" w:hAnsi="Times New Roman" w:cs="Times New Roman"/>
          <w:color w:val="000000" w:themeColor="text1"/>
        </w:rPr>
        <w:tab/>
      </w:r>
      <w:r w:rsidR="00994538" w:rsidRPr="000F4F6A">
        <w:rPr>
          <w:rFonts w:ascii="Times New Roman" w:hAnsi="Times New Roman" w:cs="Times New Roman"/>
          <w:color w:val="000000" w:themeColor="text1"/>
        </w:rPr>
        <w:tab/>
      </w:r>
      <w:r w:rsidR="00994538" w:rsidRPr="000F4F6A">
        <w:rPr>
          <w:rFonts w:ascii="Times New Roman" w:hAnsi="Times New Roman" w:cs="Times New Roman"/>
          <w:color w:val="000000" w:themeColor="text1"/>
        </w:rPr>
        <w:tab/>
      </w:r>
      <w:r w:rsidR="00994538" w:rsidRPr="000F4F6A">
        <w:rPr>
          <w:rFonts w:ascii="Times New Roman" w:hAnsi="Times New Roman" w:cs="Times New Roman"/>
          <w:color w:val="000000" w:themeColor="text1"/>
        </w:rPr>
        <w:tab/>
      </w:r>
      <w:r w:rsidRPr="000F4F6A">
        <w:rPr>
          <w:rFonts w:ascii="Times New Roman" w:hAnsi="Times New Roman" w:cs="Times New Roman"/>
          <w:color w:val="000000" w:themeColor="text1"/>
        </w:rPr>
        <w:t>V</w:t>
      </w:r>
      <w:r w:rsidR="00414575">
        <w:rPr>
          <w:rFonts w:ascii="Times New Roman" w:hAnsi="Times New Roman" w:cs="Times New Roman"/>
          <w:color w:val="000000" w:themeColor="text1"/>
        </w:rPr>
        <w:t xml:space="preserve"> </w:t>
      </w:r>
      <w:r w:rsidRPr="000F4F6A">
        <w:rPr>
          <w:rFonts w:ascii="Times New Roman" w:hAnsi="Times New Roman" w:cs="Times New Roman"/>
          <w:color w:val="000000" w:themeColor="text1"/>
        </w:rPr>
        <w:t> </w:t>
      </w:r>
      <w:permStart w:id="513616642" w:edGrp="everyone"/>
      <w:r w:rsidR="00E4715E" w:rsidRPr="000F4F6A">
        <w:rPr>
          <w:rStyle w:val="platne1"/>
          <w:rFonts w:ascii="Times New Roman" w:hAnsi="Times New Roman"/>
          <w:color w:val="000000" w:themeColor="text1"/>
        </w:rPr>
        <w:t xml:space="preserve">                 </w:t>
      </w:r>
      <w:permEnd w:id="513616642"/>
      <w:r w:rsidRPr="000F4F6A">
        <w:rPr>
          <w:rFonts w:ascii="Times New Roman" w:hAnsi="Times New Roman" w:cs="Times New Roman"/>
          <w:color w:val="000000" w:themeColor="text1"/>
        </w:rPr>
        <w:t xml:space="preserve"> dne</w:t>
      </w:r>
      <w:r w:rsidR="00994538" w:rsidRPr="000F4F6A">
        <w:rPr>
          <w:rFonts w:ascii="Times New Roman" w:hAnsi="Times New Roman" w:cs="Times New Roman"/>
          <w:color w:val="000000" w:themeColor="text1"/>
        </w:rPr>
        <w:t xml:space="preserve">  </w:t>
      </w:r>
      <w:permStart w:id="1108812803" w:edGrp="everyone"/>
      <w:r w:rsidR="00994538" w:rsidRPr="000F4F6A">
        <w:rPr>
          <w:rStyle w:val="platne1"/>
          <w:rFonts w:ascii="Times New Roman" w:hAnsi="Times New Roman"/>
          <w:color w:val="000000" w:themeColor="text1"/>
        </w:rPr>
        <w:t xml:space="preserve">                 </w:t>
      </w:r>
      <w:permEnd w:id="1108812803"/>
    </w:p>
    <w:p w:rsidR="00EF22BD" w:rsidRPr="00F742C5" w:rsidRDefault="00EF22BD" w:rsidP="00171798">
      <w:pPr>
        <w:spacing w:line="240" w:lineRule="auto"/>
        <w:rPr>
          <w:rFonts w:ascii="Times New Roman" w:hAnsi="Times New Roman" w:cs="Times New Roman"/>
          <w:color w:val="1F497D" w:themeColor="text2"/>
        </w:rPr>
      </w:pPr>
    </w:p>
    <w:p w:rsidR="00EF22BD" w:rsidRPr="006922B2" w:rsidRDefault="00EF22BD" w:rsidP="00171798">
      <w:pPr>
        <w:spacing w:line="240" w:lineRule="auto"/>
        <w:rPr>
          <w:rFonts w:ascii="Times New Roman" w:hAnsi="Times New Roman" w:cs="Times New Roman"/>
        </w:rPr>
      </w:pPr>
    </w:p>
    <w:p w:rsidR="00EF22BD" w:rsidRDefault="00994538" w:rsidP="00171798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</w:t>
      </w:r>
      <w:r>
        <w:rPr>
          <w:rFonts w:ascii="Times New Roman" w:hAnsi="Times New Roman" w:cs="Times New Roman"/>
        </w:rPr>
        <w:tab/>
        <w:t>--------------------------------------</w:t>
      </w:r>
    </w:p>
    <w:p w:rsidR="00994538" w:rsidRPr="006922B2" w:rsidRDefault="00994538" w:rsidP="00171798">
      <w:pPr>
        <w:tabs>
          <w:tab w:val="left" w:pos="496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Jan Picka</w:t>
      </w:r>
      <w:r>
        <w:rPr>
          <w:rFonts w:ascii="Times New Roman" w:hAnsi="Times New Roman" w:cs="Times New Roman"/>
        </w:rPr>
        <w:tab/>
      </w:r>
      <w:r w:rsidRPr="006922B2">
        <w:rPr>
          <w:rFonts w:ascii="Times New Roman" w:hAnsi="Times New Roman" w:cs="Times New Roman"/>
        </w:rPr>
        <w:t xml:space="preserve"> </w:t>
      </w:r>
      <w:permStart w:id="394474469" w:edGrp="everyone"/>
      <w:r w:rsidRPr="006922B2">
        <w:rPr>
          <w:rStyle w:val="platne1"/>
          <w:rFonts w:ascii="Times New Roman" w:hAnsi="Times New Roman"/>
        </w:rPr>
        <w:t xml:space="preserve">                 </w:t>
      </w:r>
      <w:permEnd w:id="394474469"/>
    </w:p>
    <w:sectPr w:rsidR="00994538" w:rsidRPr="006922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17" w:rsidRDefault="00D73917" w:rsidP="005209A4">
      <w:pPr>
        <w:spacing w:after="0" w:line="240" w:lineRule="auto"/>
      </w:pPr>
      <w:r>
        <w:separator/>
      </w:r>
    </w:p>
  </w:endnote>
  <w:endnote w:type="continuationSeparator" w:id="0">
    <w:p w:rsidR="00D73917" w:rsidRDefault="00D73917" w:rsidP="005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17" w:rsidRDefault="00D73917" w:rsidP="005209A4">
      <w:pPr>
        <w:spacing w:after="0" w:line="240" w:lineRule="auto"/>
      </w:pPr>
      <w:r>
        <w:separator/>
      </w:r>
    </w:p>
  </w:footnote>
  <w:footnote w:type="continuationSeparator" w:id="0">
    <w:p w:rsidR="00D73917" w:rsidRDefault="00D73917" w:rsidP="0052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AD" w:rsidRPr="00DB2CAD" w:rsidRDefault="00DB2CAD" w:rsidP="00DB2CAD">
    <w:pPr>
      <w:ind w:left="180"/>
      <w:jc w:val="right"/>
      <w:rPr>
        <w:rFonts w:ascii="Times New Roman" w:hAnsi="Times New Roman"/>
        <w:i/>
        <w:sz w:val="20"/>
        <w:szCs w:val="20"/>
      </w:rPr>
    </w:pPr>
    <w:r w:rsidRPr="00DB2CAD">
      <w:rPr>
        <w:rFonts w:ascii="Times New Roman" w:hAnsi="Times New Roman"/>
        <w:i/>
        <w:sz w:val="20"/>
        <w:szCs w:val="20"/>
      </w:rPr>
      <w:t>„</w:t>
    </w:r>
    <w:r w:rsidRPr="00DB2CAD">
      <w:rPr>
        <w:rFonts w:ascii="Times New Roman" w:hAnsi="Times New Roman"/>
        <w:i/>
        <w:color w:val="000000"/>
        <w:sz w:val="20"/>
        <w:szCs w:val="20"/>
      </w:rPr>
      <w:t xml:space="preserve">Dodávka 5 kotců pro Záchytné zařízení </w:t>
    </w:r>
    <w:proofErr w:type="spellStart"/>
    <w:r w:rsidRPr="00DB2CAD">
      <w:rPr>
        <w:rFonts w:ascii="Times New Roman" w:hAnsi="Times New Roman"/>
        <w:i/>
        <w:color w:val="000000"/>
        <w:sz w:val="20"/>
        <w:szCs w:val="20"/>
      </w:rPr>
      <w:t>Vránov</w:t>
    </w:r>
    <w:proofErr w:type="spellEnd"/>
    <w:r w:rsidRPr="00DB2CAD">
      <w:rPr>
        <w:rFonts w:ascii="Times New Roman" w:hAnsi="Times New Roman"/>
        <w:i/>
        <w:color w:val="000000"/>
        <w:sz w:val="20"/>
        <w:szCs w:val="20"/>
      </w:rPr>
      <w:t xml:space="preserve">, </w:t>
    </w:r>
    <w:r w:rsidRPr="00DB2CAD">
      <w:rPr>
        <w:rFonts w:ascii="Times New Roman" w:hAnsi="Times New Roman"/>
        <w:i/>
        <w:sz w:val="20"/>
        <w:szCs w:val="20"/>
      </w:rPr>
      <w:t xml:space="preserve">Ranč </w:t>
    </w:r>
    <w:proofErr w:type="spellStart"/>
    <w:r w:rsidRPr="00DB2CAD">
      <w:rPr>
        <w:rFonts w:ascii="Times New Roman" w:hAnsi="Times New Roman"/>
        <w:i/>
        <w:sz w:val="20"/>
        <w:szCs w:val="20"/>
      </w:rPr>
      <w:t>Vránov</w:t>
    </w:r>
    <w:proofErr w:type="spellEnd"/>
    <w:r w:rsidRPr="00DB2CAD">
      <w:rPr>
        <w:rFonts w:ascii="Times New Roman" w:hAnsi="Times New Roman"/>
        <w:i/>
        <w:sz w:val="20"/>
        <w:szCs w:val="20"/>
      </w:rPr>
      <w:t xml:space="preserve"> u Sokolova“</w:t>
    </w:r>
  </w:p>
  <w:p w:rsidR="00DB2CAD" w:rsidRDefault="00DB2CAD">
    <w:pPr>
      <w:pStyle w:val="Zhlav"/>
    </w:pPr>
  </w:p>
  <w:p w:rsidR="00DB2CAD" w:rsidRDefault="00DB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27"/>
    <w:multiLevelType w:val="multilevel"/>
    <w:tmpl w:val="08342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1BE023B"/>
    <w:multiLevelType w:val="multilevel"/>
    <w:tmpl w:val="6310F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1C64841"/>
    <w:multiLevelType w:val="multilevel"/>
    <w:tmpl w:val="7CC06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4C23724"/>
    <w:multiLevelType w:val="hybridMultilevel"/>
    <w:tmpl w:val="0AB05C0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9A5AF6"/>
    <w:multiLevelType w:val="multilevel"/>
    <w:tmpl w:val="B0309E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C4A2EED"/>
    <w:multiLevelType w:val="hybridMultilevel"/>
    <w:tmpl w:val="45068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82C6A"/>
    <w:multiLevelType w:val="hybridMultilevel"/>
    <w:tmpl w:val="70EEF3DE"/>
    <w:lvl w:ilvl="0" w:tplc="54B86D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7CED"/>
    <w:multiLevelType w:val="hybridMultilevel"/>
    <w:tmpl w:val="D0F26E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261431"/>
    <w:multiLevelType w:val="multilevel"/>
    <w:tmpl w:val="AEFA1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6840B93"/>
    <w:multiLevelType w:val="hybridMultilevel"/>
    <w:tmpl w:val="8040B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560C"/>
    <w:multiLevelType w:val="hybridMultilevel"/>
    <w:tmpl w:val="B86A2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07512"/>
    <w:multiLevelType w:val="multilevel"/>
    <w:tmpl w:val="12FC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3253E9"/>
    <w:multiLevelType w:val="multilevel"/>
    <w:tmpl w:val="AD40D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C4E63FE"/>
    <w:multiLevelType w:val="hybridMultilevel"/>
    <w:tmpl w:val="CB30731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A07100"/>
    <w:multiLevelType w:val="hybridMultilevel"/>
    <w:tmpl w:val="6EAA1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14ACE"/>
    <w:multiLevelType w:val="hybridMultilevel"/>
    <w:tmpl w:val="965CD29C"/>
    <w:lvl w:ilvl="0" w:tplc="47ACFFD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25907"/>
    <w:multiLevelType w:val="hybridMultilevel"/>
    <w:tmpl w:val="A7BC6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E1B30"/>
    <w:multiLevelType w:val="multilevel"/>
    <w:tmpl w:val="554C95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BD0F9C"/>
    <w:multiLevelType w:val="hybridMultilevel"/>
    <w:tmpl w:val="A3300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45301"/>
    <w:multiLevelType w:val="multilevel"/>
    <w:tmpl w:val="30BC04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C756A9D"/>
    <w:multiLevelType w:val="multilevel"/>
    <w:tmpl w:val="554C95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1EB7A52"/>
    <w:multiLevelType w:val="multilevel"/>
    <w:tmpl w:val="D90C5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3C76D2"/>
    <w:multiLevelType w:val="multilevel"/>
    <w:tmpl w:val="554C95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38E2DC9"/>
    <w:multiLevelType w:val="multilevel"/>
    <w:tmpl w:val="84DC5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3C9146B"/>
    <w:multiLevelType w:val="hybridMultilevel"/>
    <w:tmpl w:val="F9ACE1D8"/>
    <w:lvl w:ilvl="0" w:tplc="44169438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22912"/>
    <w:multiLevelType w:val="hybridMultilevel"/>
    <w:tmpl w:val="AFB06E46"/>
    <w:lvl w:ilvl="0" w:tplc="E1621F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4A2418"/>
    <w:multiLevelType w:val="multilevel"/>
    <w:tmpl w:val="DA14E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EEB2793"/>
    <w:multiLevelType w:val="hybridMultilevel"/>
    <w:tmpl w:val="C12AD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5E12"/>
    <w:multiLevelType w:val="multilevel"/>
    <w:tmpl w:val="60EEE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7FC5FCF"/>
    <w:multiLevelType w:val="hybridMultilevel"/>
    <w:tmpl w:val="BBECD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C47DA"/>
    <w:multiLevelType w:val="hybridMultilevel"/>
    <w:tmpl w:val="6D5E412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7"/>
  </w:num>
  <w:num w:numId="3">
    <w:abstractNumId w:val="32"/>
  </w:num>
  <w:num w:numId="4">
    <w:abstractNumId w:val="5"/>
  </w:num>
  <w:num w:numId="5">
    <w:abstractNumId w:val="17"/>
  </w:num>
  <w:num w:numId="6">
    <w:abstractNumId w:val="7"/>
  </w:num>
  <w:num w:numId="7">
    <w:abstractNumId w:val="12"/>
  </w:num>
  <w:num w:numId="8">
    <w:abstractNumId w:val="33"/>
  </w:num>
  <w:num w:numId="9">
    <w:abstractNumId w:val="13"/>
  </w:num>
  <w:num w:numId="10">
    <w:abstractNumId w:val="23"/>
  </w:num>
  <w:num w:numId="11">
    <w:abstractNumId w:val="30"/>
  </w:num>
  <w:num w:numId="12">
    <w:abstractNumId w:val="16"/>
  </w:num>
  <w:num w:numId="13">
    <w:abstractNumId w:val="31"/>
  </w:num>
  <w:num w:numId="14">
    <w:abstractNumId w:val="3"/>
  </w:num>
  <w:num w:numId="15">
    <w:abstractNumId w:val="25"/>
  </w:num>
  <w:num w:numId="16">
    <w:abstractNumId w:val="10"/>
  </w:num>
  <w:num w:numId="17">
    <w:abstractNumId w:val="6"/>
  </w:num>
  <w:num w:numId="18">
    <w:abstractNumId w:val="21"/>
  </w:num>
  <w:num w:numId="19">
    <w:abstractNumId w:val="26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29"/>
  </w:num>
  <w:num w:numId="25">
    <w:abstractNumId w:val="2"/>
  </w:num>
  <w:num w:numId="26">
    <w:abstractNumId w:val="24"/>
  </w:num>
  <w:num w:numId="27">
    <w:abstractNumId w:val="19"/>
  </w:num>
  <w:num w:numId="28">
    <w:abstractNumId w:val="22"/>
  </w:num>
  <w:num w:numId="29">
    <w:abstractNumId w:val="9"/>
  </w:num>
  <w:num w:numId="30">
    <w:abstractNumId w:val="0"/>
  </w:num>
  <w:num w:numId="31">
    <w:abstractNumId w:val="20"/>
  </w:num>
  <w:num w:numId="32">
    <w:abstractNumId w:val="4"/>
  </w:num>
  <w:num w:numId="3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utTyj/3qqOhMH6CCrPB+usVvVt0=" w:salt="dQ+F4E8oqHKdxScl2QiX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A4"/>
    <w:rsid w:val="00003E51"/>
    <w:rsid w:val="000205BE"/>
    <w:rsid w:val="0002086B"/>
    <w:rsid w:val="00047A44"/>
    <w:rsid w:val="00075C90"/>
    <w:rsid w:val="00085078"/>
    <w:rsid w:val="000B4D84"/>
    <w:rsid w:val="000B6085"/>
    <w:rsid w:val="000B7CC9"/>
    <w:rsid w:val="000E1F53"/>
    <w:rsid w:val="000E7978"/>
    <w:rsid w:val="000F4F6A"/>
    <w:rsid w:val="001148FD"/>
    <w:rsid w:val="00147411"/>
    <w:rsid w:val="00164E86"/>
    <w:rsid w:val="00171798"/>
    <w:rsid w:val="00186D0A"/>
    <w:rsid w:val="001A716C"/>
    <w:rsid w:val="001B441D"/>
    <w:rsid w:val="001B6082"/>
    <w:rsid w:val="001C0E7D"/>
    <w:rsid w:val="001D1ECE"/>
    <w:rsid w:val="001E574A"/>
    <w:rsid w:val="00215119"/>
    <w:rsid w:val="00221B8A"/>
    <w:rsid w:val="0023795F"/>
    <w:rsid w:val="00240641"/>
    <w:rsid w:val="0027434D"/>
    <w:rsid w:val="002805E7"/>
    <w:rsid w:val="00286CE3"/>
    <w:rsid w:val="002A19CF"/>
    <w:rsid w:val="002C212D"/>
    <w:rsid w:val="002F4BCB"/>
    <w:rsid w:val="002F51AE"/>
    <w:rsid w:val="003035AE"/>
    <w:rsid w:val="00374C9C"/>
    <w:rsid w:val="0037633F"/>
    <w:rsid w:val="003A0B32"/>
    <w:rsid w:val="003A3E19"/>
    <w:rsid w:val="003A42F3"/>
    <w:rsid w:val="003A681E"/>
    <w:rsid w:val="003B0AD1"/>
    <w:rsid w:val="003B4EF1"/>
    <w:rsid w:val="003D2F54"/>
    <w:rsid w:val="003E13B6"/>
    <w:rsid w:val="003E61CE"/>
    <w:rsid w:val="003F13A7"/>
    <w:rsid w:val="00404D80"/>
    <w:rsid w:val="00407FC9"/>
    <w:rsid w:val="00414575"/>
    <w:rsid w:val="00426088"/>
    <w:rsid w:val="00431777"/>
    <w:rsid w:val="00435A63"/>
    <w:rsid w:val="004800CC"/>
    <w:rsid w:val="00487AE7"/>
    <w:rsid w:val="004C0363"/>
    <w:rsid w:val="004F10C4"/>
    <w:rsid w:val="004F321E"/>
    <w:rsid w:val="004F365C"/>
    <w:rsid w:val="0050004D"/>
    <w:rsid w:val="00503CF2"/>
    <w:rsid w:val="00504DE3"/>
    <w:rsid w:val="00510514"/>
    <w:rsid w:val="00517269"/>
    <w:rsid w:val="005209A4"/>
    <w:rsid w:val="00524183"/>
    <w:rsid w:val="00530A13"/>
    <w:rsid w:val="00537843"/>
    <w:rsid w:val="005518F4"/>
    <w:rsid w:val="00551D60"/>
    <w:rsid w:val="005670E8"/>
    <w:rsid w:val="0057019D"/>
    <w:rsid w:val="00574D59"/>
    <w:rsid w:val="005868FE"/>
    <w:rsid w:val="0059529C"/>
    <w:rsid w:val="005B4CD4"/>
    <w:rsid w:val="005C05CB"/>
    <w:rsid w:val="005C28BB"/>
    <w:rsid w:val="005C2C05"/>
    <w:rsid w:val="005E672A"/>
    <w:rsid w:val="005F415C"/>
    <w:rsid w:val="006178F2"/>
    <w:rsid w:val="00625DBE"/>
    <w:rsid w:val="00654DF2"/>
    <w:rsid w:val="006645D6"/>
    <w:rsid w:val="006922B2"/>
    <w:rsid w:val="006A3603"/>
    <w:rsid w:val="006B521E"/>
    <w:rsid w:val="006B5B07"/>
    <w:rsid w:val="006C070B"/>
    <w:rsid w:val="006C799B"/>
    <w:rsid w:val="0072313B"/>
    <w:rsid w:val="00732270"/>
    <w:rsid w:val="00733BCE"/>
    <w:rsid w:val="007436A0"/>
    <w:rsid w:val="007518E4"/>
    <w:rsid w:val="007638AE"/>
    <w:rsid w:val="00766313"/>
    <w:rsid w:val="0077352E"/>
    <w:rsid w:val="00773965"/>
    <w:rsid w:val="0078157D"/>
    <w:rsid w:val="007A5642"/>
    <w:rsid w:val="007B312F"/>
    <w:rsid w:val="007D3858"/>
    <w:rsid w:val="00854322"/>
    <w:rsid w:val="00854380"/>
    <w:rsid w:val="00863D39"/>
    <w:rsid w:val="00866199"/>
    <w:rsid w:val="008714C3"/>
    <w:rsid w:val="00872290"/>
    <w:rsid w:val="0090508E"/>
    <w:rsid w:val="00937C41"/>
    <w:rsid w:val="00994538"/>
    <w:rsid w:val="009A296B"/>
    <w:rsid w:val="009C7CD5"/>
    <w:rsid w:val="009D0FB7"/>
    <w:rsid w:val="009D3D88"/>
    <w:rsid w:val="009E182B"/>
    <w:rsid w:val="009F3747"/>
    <w:rsid w:val="00A03A91"/>
    <w:rsid w:val="00A0602F"/>
    <w:rsid w:val="00A31C4D"/>
    <w:rsid w:val="00A35100"/>
    <w:rsid w:val="00A41C0B"/>
    <w:rsid w:val="00A4299E"/>
    <w:rsid w:val="00A84989"/>
    <w:rsid w:val="00A953F7"/>
    <w:rsid w:val="00A95660"/>
    <w:rsid w:val="00AB1541"/>
    <w:rsid w:val="00AC3C7D"/>
    <w:rsid w:val="00AC4A14"/>
    <w:rsid w:val="00AD01AF"/>
    <w:rsid w:val="00B01297"/>
    <w:rsid w:val="00B10BD8"/>
    <w:rsid w:val="00B11830"/>
    <w:rsid w:val="00B14179"/>
    <w:rsid w:val="00B51DE4"/>
    <w:rsid w:val="00B6220D"/>
    <w:rsid w:val="00B63F34"/>
    <w:rsid w:val="00B83E53"/>
    <w:rsid w:val="00B87665"/>
    <w:rsid w:val="00BE3C61"/>
    <w:rsid w:val="00BF346C"/>
    <w:rsid w:val="00C33A7A"/>
    <w:rsid w:val="00C6084F"/>
    <w:rsid w:val="00C751FE"/>
    <w:rsid w:val="00C926C8"/>
    <w:rsid w:val="00C92A60"/>
    <w:rsid w:val="00CE20A3"/>
    <w:rsid w:val="00CF1969"/>
    <w:rsid w:val="00D02751"/>
    <w:rsid w:val="00D122B3"/>
    <w:rsid w:val="00D2159C"/>
    <w:rsid w:val="00D36B10"/>
    <w:rsid w:val="00D479BA"/>
    <w:rsid w:val="00D70643"/>
    <w:rsid w:val="00D717F9"/>
    <w:rsid w:val="00D73917"/>
    <w:rsid w:val="00D775F9"/>
    <w:rsid w:val="00DA0147"/>
    <w:rsid w:val="00DA10CA"/>
    <w:rsid w:val="00DA1BEB"/>
    <w:rsid w:val="00DB2CAD"/>
    <w:rsid w:val="00DC0001"/>
    <w:rsid w:val="00DC0BFF"/>
    <w:rsid w:val="00DC43BC"/>
    <w:rsid w:val="00DE44CF"/>
    <w:rsid w:val="00DF5B14"/>
    <w:rsid w:val="00E00D2A"/>
    <w:rsid w:val="00E07FFA"/>
    <w:rsid w:val="00E23CBE"/>
    <w:rsid w:val="00E40111"/>
    <w:rsid w:val="00E46B0A"/>
    <w:rsid w:val="00E4715E"/>
    <w:rsid w:val="00E5111E"/>
    <w:rsid w:val="00E530D7"/>
    <w:rsid w:val="00E56941"/>
    <w:rsid w:val="00E62711"/>
    <w:rsid w:val="00E76D31"/>
    <w:rsid w:val="00E83DAD"/>
    <w:rsid w:val="00E952FF"/>
    <w:rsid w:val="00E97E92"/>
    <w:rsid w:val="00EA08BD"/>
    <w:rsid w:val="00EF22BD"/>
    <w:rsid w:val="00F23601"/>
    <w:rsid w:val="00F25B73"/>
    <w:rsid w:val="00F35DF9"/>
    <w:rsid w:val="00F37290"/>
    <w:rsid w:val="00F4332E"/>
    <w:rsid w:val="00F56AAE"/>
    <w:rsid w:val="00F742C5"/>
    <w:rsid w:val="00F77343"/>
    <w:rsid w:val="00F77F7D"/>
    <w:rsid w:val="00F82FD8"/>
    <w:rsid w:val="00F8553D"/>
    <w:rsid w:val="00FB4E14"/>
    <w:rsid w:val="00FC2E45"/>
    <w:rsid w:val="00FE1B33"/>
    <w:rsid w:val="00FF15B7"/>
    <w:rsid w:val="00FF2B6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D2F5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9A4"/>
  </w:style>
  <w:style w:type="paragraph" w:styleId="Zpat">
    <w:name w:val="footer"/>
    <w:basedOn w:val="Normln"/>
    <w:link w:val="Zpat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9A4"/>
  </w:style>
  <w:style w:type="paragraph" w:styleId="Odstavecseseznamem">
    <w:name w:val="List Paragraph"/>
    <w:basedOn w:val="Normln"/>
    <w:uiPriority w:val="34"/>
    <w:qFormat/>
    <w:rsid w:val="00520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BD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A08B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D2F54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basedOn w:val="Normln"/>
    <w:qFormat/>
    <w:rsid w:val="003D2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3D2F54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F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E530D7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adpislnku">
    <w:name w:val="Nadpis článku"/>
    <w:basedOn w:val="Odstavecseseznamem"/>
    <w:uiPriority w:val="1"/>
    <w:qFormat/>
    <w:rsid w:val="001C0E7D"/>
    <w:pPr>
      <w:numPr>
        <w:numId w:val="4"/>
      </w:numPr>
      <w:suppressAutoHyphens/>
      <w:spacing w:before="4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1C0E7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1C0E7D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68FE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68FE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customStyle="1" w:styleId="Smlouva-slo">
    <w:name w:val="Smlouva-číslo"/>
    <w:basedOn w:val="Normln"/>
    <w:rsid w:val="003E13B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3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8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989"/>
    <w:rPr>
      <w:b/>
      <w:bCs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E56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56941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D2F5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9A4"/>
  </w:style>
  <w:style w:type="paragraph" w:styleId="Zpat">
    <w:name w:val="footer"/>
    <w:basedOn w:val="Normln"/>
    <w:link w:val="Zpat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9A4"/>
  </w:style>
  <w:style w:type="paragraph" w:styleId="Odstavecseseznamem">
    <w:name w:val="List Paragraph"/>
    <w:basedOn w:val="Normln"/>
    <w:uiPriority w:val="34"/>
    <w:qFormat/>
    <w:rsid w:val="00520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BD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A08B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D2F54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basedOn w:val="Normln"/>
    <w:qFormat/>
    <w:rsid w:val="003D2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3D2F54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F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E530D7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adpislnku">
    <w:name w:val="Nadpis článku"/>
    <w:basedOn w:val="Odstavecseseznamem"/>
    <w:uiPriority w:val="1"/>
    <w:qFormat/>
    <w:rsid w:val="001C0E7D"/>
    <w:pPr>
      <w:numPr>
        <w:numId w:val="4"/>
      </w:numPr>
      <w:suppressAutoHyphens/>
      <w:spacing w:before="4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1C0E7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1C0E7D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68FE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68FE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customStyle="1" w:styleId="Smlouva-slo">
    <w:name w:val="Smlouva-číslo"/>
    <w:basedOn w:val="Normln"/>
    <w:rsid w:val="003E13B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3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8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989"/>
    <w:rPr>
      <w:b/>
      <w:bCs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E56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56941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F0E8-86BE-4CF6-9334-BD540FEF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2135</Words>
  <Characters>12602</Characters>
  <Application>Microsoft Office Word</Application>
  <DocSecurity>8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Simet, Ladislav</dc:creator>
  <cp:lastModifiedBy>Zdvořáková, Jana</cp:lastModifiedBy>
  <cp:revision>7</cp:revision>
  <cp:lastPrinted>2017-07-12T08:10:00Z</cp:lastPrinted>
  <dcterms:created xsi:type="dcterms:W3CDTF">2018-09-04T12:13:00Z</dcterms:created>
  <dcterms:modified xsi:type="dcterms:W3CDTF">2018-09-06T11:53:00Z</dcterms:modified>
</cp:coreProperties>
</file>