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F4A2E" w14:textId="695C2738" w:rsidR="007F6080" w:rsidRDefault="007F6080" w:rsidP="00EB2E4A">
      <w:pPr>
        <w:pStyle w:val="Normlnweb"/>
        <w:spacing w:before="0" w:beforeAutospacing="0" w:after="0" w:afterAutospacing="0" w:line="264" w:lineRule="auto"/>
        <w:jc w:val="center"/>
        <w:rPr>
          <w:b/>
          <w:iCs/>
          <w:sz w:val="30"/>
          <w:szCs w:val="30"/>
        </w:rPr>
      </w:pPr>
      <w:r w:rsidRPr="009050EF">
        <w:rPr>
          <w:b/>
          <w:iCs/>
          <w:sz w:val="30"/>
          <w:szCs w:val="30"/>
        </w:rPr>
        <w:t>Kupní smlouva</w:t>
      </w:r>
    </w:p>
    <w:p w14:paraId="76E821EE" w14:textId="77777777" w:rsidR="00EB2E4A" w:rsidRPr="00B93A05" w:rsidRDefault="00EB2E4A" w:rsidP="00EB2E4A">
      <w:pPr>
        <w:pStyle w:val="Normlnweb"/>
        <w:spacing w:before="0" w:beforeAutospacing="0" w:after="240" w:afterAutospacing="0" w:line="264" w:lineRule="auto"/>
        <w:jc w:val="center"/>
        <w:rPr>
          <w:iCs/>
        </w:rPr>
      </w:pPr>
      <w:r w:rsidRPr="00B93A05">
        <w:rPr>
          <w:iCs/>
        </w:rPr>
        <w:t>(návrh)</w:t>
      </w:r>
    </w:p>
    <w:p w14:paraId="7B2DC077" w14:textId="77777777" w:rsidR="007F6080" w:rsidRPr="009050EF" w:rsidRDefault="007F6080" w:rsidP="00B83E1B">
      <w:pPr>
        <w:pStyle w:val="Normlnweb"/>
        <w:spacing w:before="0" w:beforeAutospacing="0" w:after="120" w:afterAutospacing="0" w:line="264" w:lineRule="auto"/>
        <w:rPr>
          <w:iCs/>
          <w:sz w:val="22"/>
          <w:szCs w:val="22"/>
        </w:rPr>
      </w:pPr>
      <w:r w:rsidRPr="009050EF">
        <w:rPr>
          <w:iCs/>
          <w:sz w:val="22"/>
          <w:szCs w:val="22"/>
        </w:rPr>
        <w:t>Smluvní strany</w:t>
      </w:r>
    </w:p>
    <w:p w14:paraId="253D9BE1" w14:textId="77777777" w:rsidR="007F6080" w:rsidRPr="009050EF" w:rsidRDefault="007F6080" w:rsidP="00B83E1B">
      <w:pPr>
        <w:pStyle w:val="Normlnweb"/>
        <w:spacing w:before="0" w:beforeAutospacing="0" w:after="0" w:afterAutospacing="0" w:line="264" w:lineRule="auto"/>
        <w:rPr>
          <w:b/>
          <w:iCs/>
          <w:sz w:val="22"/>
          <w:szCs w:val="22"/>
        </w:rPr>
      </w:pPr>
      <w:r w:rsidRPr="009050EF">
        <w:rPr>
          <w:b/>
          <w:iCs/>
          <w:sz w:val="22"/>
          <w:szCs w:val="22"/>
        </w:rPr>
        <w:t>město Sokolov</w:t>
      </w:r>
      <w:r w:rsidRPr="009050EF">
        <w:rPr>
          <w:iCs/>
          <w:sz w:val="22"/>
          <w:szCs w:val="22"/>
        </w:rPr>
        <w:t>,</w:t>
      </w:r>
    </w:p>
    <w:p w14:paraId="4791C9F3" w14:textId="6D5A484B" w:rsidR="007F6080" w:rsidRPr="009050EF" w:rsidRDefault="007F6080" w:rsidP="00B83E1B">
      <w:pPr>
        <w:pStyle w:val="Normlnweb"/>
        <w:spacing w:before="0" w:beforeAutospacing="0" w:after="0" w:afterAutospacing="0" w:line="264" w:lineRule="auto"/>
        <w:rPr>
          <w:iCs/>
          <w:sz w:val="22"/>
          <w:szCs w:val="22"/>
        </w:rPr>
      </w:pPr>
      <w:r w:rsidRPr="009050EF">
        <w:rPr>
          <w:iCs/>
          <w:sz w:val="22"/>
          <w:szCs w:val="22"/>
        </w:rPr>
        <w:t>se sídlem Rokycanova 1929, 356 01 Sokolov,</w:t>
      </w:r>
    </w:p>
    <w:p w14:paraId="3EFD467F" w14:textId="77777777" w:rsidR="007F6080" w:rsidRPr="009050EF" w:rsidRDefault="007F6080" w:rsidP="00B83E1B">
      <w:pPr>
        <w:pStyle w:val="Normlnweb"/>
        <w:spacing w:before="0" w:beforeAutospacing="0" w:after="0" w:afterAutospacing="0" w:line="264" w:lineRule="auto"/>
        <w:rPr>
          <w:iCs/>
          <w:sz w:val="22"/>
          <w:szCs w:val="22"/>
        </w:rPr>
      </w:pPr>
      <w:r w:rsidRPr="009050EF">
        <w:rPr>
          <w:iCs/>
          <w:sz w:val="22"/>
          <w:szCs w:val="22"/>
        </w:rPr>
        <w:t>IČO: 00259586,</w:t>
      </w:r>
    </w:p>
    <w:p w14:paraId="15863A19" w14:textId="77777777" w:rsidR="007F6080" w:rsidRPr="009050EF" w:rsidRDefault="007F6080" w:rsidP="00B83E1B">
      <w:pPr>
        <w:pStyle w:val="Normlnweb"/>
        <w:spacing w:before="0" w:beforeAutospacing="0" w:after="0" w:afterAutospacing="0" w:line="264" w:lineRule="auto"/>
        <w:rPr>
          <w:iCs/>
          <w:sz w:val="22"/>
          <w:szCs w:val="22"/>
        </w:rPr>
      </w:pPr>
      <w:r w:rsidRPr="009050EF">
        <w:rPr>
          <w:iCs/>
          <w:sz w:val="22"/>
          <w:szCs w:val="22"/>
        </w:rPr>
        <w:t xml:space="preserve">zastoupené starostou Mgr. Petrem </w:t>
      </w:r>
      <w:proofErr w:type="spellStart"/>
      <w:r w:rsidRPr="009050EF">
        <w:rPr>
          <w:iCs/>
          <w:sz w:val="22"/>
          <w:szCs w:val="22"/>
        </w:rPr>
        <w:t>Kubisem</w:t>
      </w:r>
      <w:proofErr w:type="spellEnd"/>
      <w:r w:rsidRPr="009050EF">
        <w:rPr>
          <w:iCs/>
          <w:sz w:val="22"/>
          <w:szCs w:val="22"/>
        </w:rPr>
        <w:t>,</w:t>
      </w:r>
    </w:p>
    <w:p w14:paraId="596FA141" w14:textId="77777777" w:rsidR="007F6080" w:rsidRPr="009050EF" w:rsidRDefault="007F6080" w:rsidP="00B83E1B">
      <w:pPr>
        <w:pStyle w:val="Normlnweb"/>
        <w:spacing w:before="0" w:beforeAutospacing="0" w:after="0" w:afterAutospacing="0" w:line="264" w:lineRule="auto"/>
        <w:rPr>
          <w:iCs/>
          <w:sz w:val="22"/>
          <w:szCs w:val="22"/>
        </w:rPr>
      </w:pPr>
      <w:r w:rsidRPr="009050EF">
        <w:rPr>
          <w:iCs/>
          <w:sz w:val="22"/>
          <w:szCs w:val="22"/>
        </w:rPr>
        <w:t>bankovní spojení: Komerční banka, a.s.,</w:t>
      </w:r>
    </w:p>
    <w:p w14:paraId="2A8A2217" w14:textId="77777777" w:rsidR="007F6080" w:rsidRPr="009050EF" w:rsidRDefault="007F6080" w:rsidP="00B83E1B">
      <w:pPr>
        <w:pStyle w:val="Normlnweb"/>
        <w:spacing w:before="0" w:beforeAutospacing="0" w:after="0" w:afterAutospacing="0" w:line="264" w:lineRule="auto"/>
        <w:rPr>
          <w:sz w:val="22"/>
          <w:szCs w:val="22"/>
        </w:rPr>
      </w:pPr>
      <w:r w:rsidRPr="009050EF">
        <w:rPr>
          <w:iCs/>
          <w:sz w:val="22"/>
          <w:szCs w:val="22"/>
        </w:rPr>
        <w:t>číslo úču: 521391/0100,</w:t>
      </w:r>
    </w:p>
    <w:p w14:paraId="104AA047" w14:textId="77777777" w:rsidR="007F6080" w:rsidRPr="009050EF" w:rsidRDefault="007F6080" w:rsidP="00B83E1B">
      <w:pPr>
        <w:pStyle w:val="Normlnweb"/>
        <w:spacing w:before="0" w:beforeAutospacing="0" w:after="120" w:afterAutospacing="0" w:line="264" w:lineRule="auto"/>
        <w:rPr>
          <w:iCs/>
          <w:sz w:val="22"/>
          <w:szCs w:val="22"/>
        </w:rPr>
      </w:pPr>
      <w:r w:rsidRPr="009050EF">
        <w:rPr>
          <w:iCs/>
          <w:sz w:val="22"/>
          <w:szCs w:val="22"/>
        </w:rPr>
        <w:t>(dále jen</w:t>
      </w:r>
      <w:r w:rsidRPr="009050EF">
        <w:rPr>
          <w:b/>
          <w:iCs/>
          <w:sz w:val="22"/>
          <w:szCs w:val="22"/>
        </w:rPr>
        <w:t xml:space="preserve"> </w:t>
      </w:r>
      <w:bookmarkStart w:id="0" w:name="highlightHit_32"/>
      <w:bookmarkEnd w:id="0"/>
      <w:r w:rsidRPr="009050EF">
        <w:rPr>
          <w:iCs/>
          <w:sz w:val="22"/>
          <w:szCs w:val="22"/>
        </w:rPr>
        <w:t>„</w:t>
      </w:r>
      <w:r w:rsidRPr="009050EF">
        <w:rPr>
          <w:b/>
          <w:iCs/>
          <w:sz w:val="22"/>
          <w:szCs w:val="22"/>
        </w:rPr>
        <w:t>kupující</w:t>
      </w:r>
      <w:r w:rsidRPr="009050EF">
        <w:rPr>
          <w:iCs/>
          <w:sz w:val="22"/>
          <w:szCs w:val="22"/>
        </w:rPr>
        <w:t>“)</w:t>
      </w:r>
    </w:p>
    <w:p w14:paraId="19F3880E" w14:textId="77777777" w:rsidR="007F6080" w:rsidRPr="009050EF" w:rsidRDefault="007F6080" w:rsidP="00B83E1B">
      <w:pPr>
        <w:pStyle w:val="Normlnweb"/>
        <w:spacing w:before="0" w:beforeAutospacing="0" w:after="120" w:afterAutospacing="0" w:line="264" w:lineRule="auto"/>
        <w:jc w:val="both"/>
        <w:rPr>
          <w:iCs/>
          <w:sz w:val="22"/>
          <w:szCs w:val="22"/>
        </w:rPr>
      </w:pPr>
      <w:r w:rsidRPr="009050EF">
        <w:rPr>
          <w:iCs/>
          <w:sz w:val="22"/>
          <w:szCs w:val="22"/>
        </w:rPr>
        <w:t>a</w:t>
      </w:r>
    </w:p>
    <w:bookmarkStart w:id="1" w:name="Text116"/>
    <w:p w14:paraId="4E39B16C" w14:textId="77777777" w:rsidR="00EB2E4A" w:rsidRPr="009050EF" w:rsidRDefault="00EB2E4A" w:rsidP="00EB2E4A">
      <w:pPr>
        <w:pStyle w:val="Default"/>
        <w:spacing w:line="264" w:lineRule="auto"/>
        <w:rPr>
          <w:color w:val="auto"/>
          <w:sz w:val="22"/>
          <w:szCs w:val="22"/>
        </w:rPr>
      </w:pPr>
      <w:r w:rsidRPr="0003033A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033A">
        <w:rPr>
          <w:b/>
          <w:sz w:val="22"/>
          <w:szCs w:val="22"/>
        </w:rPr>
        <w:instrText xml:space="preserve"> FORMTEXT </w:instrText>
      </w:r>
      <w:r w:rsidRPr="0003033A">
        <w:rPr>
          <w:b/>
          <w:sz w:val="22"/>
          <w:szCs w:val="22"/>
        </w:rPr>
      </w:r>
      <w:r w:rsidRPr="0003033A">
        <w:rPr>
          <w:b/>
          <w:sz w:val="22"/>
          <w:szCs w:val="22"/>
        </w:rPr>
        <w:fldChar w:fldCharType="separate"/>
      </w:r>
      <w:bookmarkStart w:id="2" w:name="_GoBack"/>
      <w:r w:rsidRPr="0003033A">
        <w:rPr>
          <w:b/>
          <w:sz w:val="22"/>
          <w:szCs w:val="22"/>
        </w:rPr>
        <w:t>     </w:t>
      </w:r>
      <w:bookmarkEnd w:id="2"/>
      <w:r w:rsidRPr="0003033A">
        <w:rPr>
          <w:b/>
          <w:sz w:val="22"/>
          <w:szCs w:val="22"/>
        </w:rPr>
        <w:fldChar w:fldCharType="end"/>
      </w:r>
      <w:bookmarkEnd w:id="1"/>
      <w:r w:rsidRPr="009050EF">
        <w:rPr>
          <w:color w:val="auto"/>
          <w:sz w:val="22"/>
          <w:szCs w:val="22"/>
        </w:rPr>
        <w:t xml:space="preserve">,           </w:t>
      </w:r>
    </w:p>
    <w:p w14:paraId="16584ECF" w14:textId="77777777" w:rsidR="00EB2E4A" w:rsidRPr="009050EF" w:rsidRDefault="00EB2E4A" w:rsidP="00EB2E4A">
      <w:pPr>
        <w:pStyle w:val="Default"/>
        <w:spacing w:line="264" w:lineRule="auto"/>
        <w:rPr>
          <w:color w:val="auto"/>
          <w:sz w:val="22"/>
          <w:szCs w:val="22"/>
        </w:rPr>
      </w:pPr>
      <w:r w:rsidRPr="009050EF">
        <w:rPr>
          <w:color w:val="auto"/>
          <w:sz w:val="22"/>
          <w:szCs w:val="22"/>
        </w:rPr>
        <w:t xml:space="preserve">se sídlem </w:t>
      </w:r>
      <w:r w:rsidRPr="0003033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033A">
        <w:rPr>
          <w:sz w:val="22"/>
          <w:szCs w:val="22"/>
        </w:rPr>
        <w:instrText xml:space="preserve"> FORMTEXT </w:instrText>
      </w:r>
      <w:r w:rsidRPr="0003033A">
        <w:rPr>
          <w:sz w:val="22"/>
          <w:szCs w:val="22"/>
        </w:rPr>
      </w:r>
      <w:r w:rsidRPr="0003033A">
        <w:rPr>
          <w:sz w:val="22"/>
          <w:szCs w:val="22"/>
        </w:rPr>
        <w:fldChar w:fldCharType="separate"/>
      </w:r>
      <w:r w:rsidRPr="0003033A">
        <w:rPr>
          <w:sz w:val="22"/>
          <w:szCs w:val="22"/>
        </w:rPr>
        <w:t>     </w:t>
      </w:r>
      <w:r w:rsidRPr="0003033A">
        <w:rPr>
          <w:sz w:val="22"/>
          <w:szCs w:val="22"/>
        </w:rPr>
        <w:fldChar w:fldCharType="end"/>
      </w:r>
      <w:r w:rsidRPr="009050EF">
        <w:rPr>
          <w:color w:val="auto"/>
          <w:sz w:val="22"/>
          <w:szCs w:val="22"/>
        </w:rPr>
        <w:t xml:space="preserve">,          </w:t>
      </w:r>
    </w:p>
    <w:p w14:paraId="54D4151E" w14:textId="77777777" w:rsidR="00EB2E4A" w:rsidRPr="009050EF" w:rsidRDefault="00EB2E4A" w:rsidP="00EB2E4A">
      <w:pPr>
        <w:pStyle w:val="Default"/>
        <w:spacing w:line="264" w:lineRule="auto"/>
        <w:rPr>
          <w:color w:val="auto"/>
          <w:sz w:val="22"/>
          <w:szCs w:val="22"/>
        </w:rPr>
      </w:pPr>
      <w:r w:rsidRPr="009050EF">
        <w:rPr>
          <w:color w:val="auto"/>
          <w:sz w:val="22"/>
          <w:szCs w:val="22"/>
        </w:rPr>
        <w:t xml:space="preserve">IČO: </w:t>
      </w:r>
      <w:r w:rsidRPr="0003033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033A">
        <w:rPr>
          <w:sz w:val="22"/>
          <w:szCs w:val="22"/>
        </w:rPr>
        <w:instrText xml:space="preserve"> FORMTEXT </w:instrText>
      </w:r>
      <w:r w:rsidRPr="0003033A">
        <w:rPr>
          <w:sz w:val="22"/>
          <w:szCs w:val="22"/>
        </w:rPr>
      </w:r>
      <w:r w:rsidRPr="0003033A">
        <w:rPr>
          <w:sz w:val="22"/>
          <w:szCs w:val="22"/>
        </w:rPr>
        <w:fldChar w:fldCharType="separate"/>
      </w:r>
      <w:r w:rsidRPr="0003033A">
        <w:rPr>
          <w:sz w:val="22"/>
          <w:szCs w:val="22"/>
        </w:rPr>
        <w:t>     </w:t>
      </w:r>
      <w:r w:rsidRPr="0003033A">
        <w:rPr>
          <w:sz w:val="22"/>
          <w:szCs w:val="22"/>
        </w:rPr>
        <w:fldChar w:fldCharType="end"/>
      </w:r>
      <w:r w:rsidRPr="009050EF">
        <w:rPr>
          <w:color w:val="auto"/>
          <w:sz w:val="22"/>
          <w:szCs w:val="22"/>
        </w:rPr>
        <w:t xml:space="preserve">,          </w:t>
      </w:r>
    </w:p>
    <w:p w14:paraId="673B0965" w14:textId="77777777" w:rsidR="00EB2E4A" w:rsidRPr="009050EF" w:rsidRDefault="00EB2E4A" w:rsidP="00EB2E4A">
      <w:pPr>
        <w:pStyle w:val="Default"/>
        <w:spacing w:line="264" w:lineRule="auto"/>
        <w:rPr>
          <w:color w:val="auto"/>
          <w:sz w:val="22"/>
          <w:szCs w:val="22"/>
        </w:rPr>
      </w:pPr>
      <w:r w:rsidRPr="009050EF">
        <w:rPr>
          <w:color w:val="auto"/>
          <w:sz w:val="22"/>
          <w:szCs w:val="22"/>
        </w:rPr>
        <w:t xml:space="preserve">zastoupený </w:t>
      </w:r>
      <w:r w:rsidRPr="0003033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033A">
        <w:rPr>
          <w:sz w:val="22"/>
          <w:szCs w:val="22"/>
        </w:rPr>
        <w:instrText xml:space="preserve"> FORMTEXT </w:instrText>
      </w:r>
      <w:r w:rsidRPr="0003033A">
        <w:rPr>
          <w:sz w:val="22"/>
          <w:szCs w:val="22"/>
        </w:rPr>
      </w:r>
      <w:r w:rsidRPr="0003033A">
        <w:rPr>
          <w:sz w:val="22"/>
          <w:szCs w:val="22"/>
        </w:rPr>
        <w:fldChar w:fldCharType="separate"/>
      </w:r>
      <w:r w:rsidRPr="0003033A">
        <w:rPr>
          <w:sz w:val="22"/>
          <w:szCs w:val="22"/>
        </w:rPr>
        <w:t>     </w:t>
      </w:r>
      <w:r w:rsidRPr="0003033A">
        <w:rPr>
          <w:sz w:val="22"/>
          <w:szCs w:val="22"/>
        </w:rPr>
        <w:fldChar w:fldCharType="end"/>
      </w:r>
      <w:r w:rsidRPr="009050EF">
        <w:rPr>
          <w:color w:val="auto"/>
          <w:sz w:val="22"/>
          <w:szCs w:val="22"/>
        </w:rPr>
        <w:t xml:space="preserve">,       </w:t>
      </w:r>
    </w:p>
    <w:p w14:paraId="5EE45E4D" w14:textId="77777777" w:rsidR="00EB2E4A" w:rsidRPr="009050EF" w:rsidRDefault="00EB2E4A" w:rsidP="00EB2E4A">
      <w:pPr>
        <w:pStyle w:val="Default"/>
        <w:spacing w:line="264" w:lineRule="auto"/>
        <w:rPr>
          <w:color w:val="auto"/>
          <w:sz w:val="22"/>
          <w:szCs w:val="22"/>
        </w:rPr>
      </w:pPr>
      <w:r w:rsidRPr="009050EF">
        <w:rPr>
          <w:color w:val="auto"/>
          <w:sz w:val="22"/>
          <w:szCs w:val="22"/>
        </w:rPr>
        <w:t xml:space="preserve">bankovní spojení: </w:t>
      </w:r>
      <w:r w:rsidRPr="0003033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033A">
        <w:rPr>
          <w:sz w:val="22"/>
          <w:szCs w:val="22"/>
        </w:rPr>
        <w:instrText xml:space="preserve"> FORMTEXT </w:instrText>
      </w:r>
      <w:r w:rsidRPr="0003033A">
        <w:rPr>
          <w:sz w:val="22"/>
          <w:szCs w:val="22"/>
        </w:rPr>
      </w:r>
      <w:r w:rsidRPr="0003033A">
        <w:rPr>
          <w:sz w:val="22"/>
          <w:szCs w:val="22"/>
        </w:rPr>
        <w:fldChar w:fldCharType="separate"/>
      </w:r>
      <w:r w:rsidRPr="0003033A">
        <w:rPr>
          <w:sz w:val="22"/>
          <w:szCs w:val="22"/>
        </w:rPr>
        <w:t>     </w:t>
      </w:r>
      <w:r w:rsidRPr="0003033A">
        <w:rPr>
          <w:sz w:val="22"/>
          <w:szCs w:val="22"/>
        </w:rPr>
        <w:fldChar w:fldCharType="end"/>
      </w:r>
      <w:r w:rsidRPr="009050EF">
        <w:rPr>
          <w:color w:val="auto"/>
          <w:sz w:val="22"/>
          <w:szCs w:val="22"/>
        </w:rPr>
        <w:t xml:space="preserve">,           </w:t>
      </w:r>
    </w:p>
    <w:p w14:paraId="7A029E6A" w14:textId="77777777" w:rsidR="00EB2E4A" w:rsidRPr="009050EF" w:rsidRDefault="00EB2E4A" w:rsidP="00EB2E4A">
      <w:pPr>
        <w:pStyle w:val="Default"/>
        <w:spacing w:line="264" w:lineRule="auto"/>
        <w:rPr>
          <w:color w:val="auto"/>
          <w:sz w:val="22"/>
          <w:szCs w:val="22"/>
        </w:rPr>
      </w:pPr>
      <w:r w:rsidRPr="009050EF">
        <w:rPr>
          <w:color w:val="auto"/>
          <w:sz w:val="22"/>
          <w:szCs w:val="22"/>
        </w:rPr>
        <w:t xml:space="preserve">číslo účtu: </w:t>
      </w:r>
      <w:r w:rsidRPr="0003033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033A">
        <w:rPr>
          <w:sz w:val="22"/>
          <w:szCs w:val="22"/>
        </w:rPr>
        <w:instrText xml:space="preserve"> FORMTEXT </w:instrText>
      </w:r>
      <w:r w:rsidRPr="0003033A">
        <w:rPr>
          <w:sz w:val="22"/>
          <w:szCs w:val="22"/>
        </w:rPr>
      </w:r>
      <w:r w:rsidRPr="0003033A">
        <w:rPr>
          <w:sz w:val="22"/>
          <w:szCs w:val="22"/>
        </w:rPr>
        <w:fldChar w:fldCharType="separate"/>
      </w:r>
      <w:r w:rsidRPr="0003033A">
        <w:rPr>
          <w:sz w:val="22"/>
          <w:szCs w:val="22"/>
        </w:rPr>
        <w:t>     </w:t>
      </w:r>
      <w:r w:rsidRPr="0003033A">
        <w:rPr>
          <w:sz w:val="22"/>
          <w:szCs w:val="22"/>
        </w:rPr>
        <w:fldChar w:fldCharType="end"/>
      </w:r>
      <w:r w:rsidRPr="009050EF">
        <w:rPr>
          <w:color w:val="auto"/>
          <w:sz w:val="22"/>
          <w:szCs w:val="22"/>
        </w:rPr>
        <w:t xml:space="preserve">,        </w:t>
      </w:r>
    </w:p>
    <w:p w14:paraId="51843EAB" w14:textId="47AF0E78" w:rsidR="00EB2E4A" w:rsidRPr="009050EF" w:rsidRDefault="00EB2E4A" w:rsidP="00EB2E4A">
      <w:pPr>
        <w:pStyle w:val="Default"/>
        <w:spacing w:line="264" w:lineRule="auto"/>
        <w:rPr>
          <w:color w:val="auto"/>
          <w:sz w:val="22"/>
          <w:szCs w:val="22"/>
        </w:rPr>
      </w:pPr>
      <w:r w:rsidRPr="009050EF">
        <w:rPr>
          <w:color w:val="auto"/>
          <w:sz w:val="22"/>
          <w:szCs w:val="22"/>
        </w:rPr>
        <w:t xml:space="preserve">zapsaná v obchodním rejstříku vedeném </w:t>
      </w:r>
      <w:r w:rsidR="007B357A" w:rsidRPr="0003033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B357A" w:rsidRPr="0003033A">
        <w:rPr>
          <w:sz w:val="22"/>
          <w:szCs w:val="22"/>
        </w:rPr>
        <w:instrText xml:space="preserve"> FORMTEXT </w:instrText>
      </w:r>
      <w:r w:rsidR="007B357A" w:rsidRPr="0003033A">
        <w:rPr>
          <w:sz w:val="22"/>
          <w:szCs w:val="22"/>
        </w:rPr>
      </w:r>
      <w:r w:rsidR="007B357A" w:rsidRPr="0003033A">
        <w:rPr>
          <w:sz w:val="22"/>
          <w:szCs w:val="22"/>
        </w:rPr>
        <w:fldChar w:fldCharType="separate"/>
      </w:r>
      <w:r w:rsidR="007B357A" w:rsidRPr="0003033A">
        <w:rPr>
          <w:sz w:val="22"/>
          <w:szCs w:val="22"/>
        </w:rPr>
        <w:t>     </w:t>
      </w:r>
      <w:r w:rsidR="007B357A" w:rsidRPr="0003033A">
        <w:rPr>
          <w:sz w:val="22"/>
          <w:szCs w:val="22"/>
        </w:rPr>
        <w:fldChar w:fldCharType="end"/>
      </w:r>
      <w:r w:rsidR="007B357A">
        <w:rPr>
          <w:sz w:val="22"/>
          <w:szCs w:val="22"/>
        </w:rPr>
        <w:t xml:space="preserve"> </w:t>
      </w:r>
      <w:r w:rsidRPr="009050EF">
        <w:rPr>
          <w:color w:val="auto"/>
          <w:sz w:val="22"/>
          <w:szCs w:val="22"/>
        </w:rPr>
        <w:t xml:space="preserve">pod </w:t>
      </w:r>
      <w:proofErr w:type="spellStart"/>
      <w:r w:rsidRPr="009050EF">
        <w:rPr>
          <w:color w:val="auto"/>
          <w:sz w:val="22"/>
          <w:szCs w:val="22"/>
        </w:rPr>
        <w:t>sp</w:t>
      </w:r>
      <w:proofErr w:type="spellEnd"/>
      <w:r w:rsidRPr="009050EF">
        <w:rPr>
          <w:color w:val="auto"/>
          <w:sz w:val="22"/>
          <w:szCs w:val="22"/>
        </w:rPr>
        <w:t xml:space="preserve">. zn. </w:t>
      </w:r>
      <w:r w:rsidRPr="0003033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033A">
        <w:rPr>
          <w:sz w:val="22"/>
          <w:szCs w:val="22"/>
        </w:rPr>
        <w:instrText xml:space="preserve"> FORMTEXT </w:instrText>
      </w:r>
      <w:r w:rsidRPr="0003033A">
        <w:rPr>
          <w:sz w:val="22"/>
          <w:szCs w:val="22"/>
        </w:rPr>
      </w:r>
      <w:r w:rsidRPr="0003033A">
        <w:rPr>
          <w:sz w:val="22"/>
          <w:szCs w:val="22"/>
        </w:rPr>
        <w:fldChar w:fldCharType="separate"/>
      </w:r>
      <w:r w:rsidRPr="0003033A">
        <w:rPr>
          <w:sz w:val="22"/>
          <w:szCs w:val="22"/>
        </w:rPr>
        <w:t>     </w:t>
      </w:r>
      <w:r w:rsidRPr="0003033A">
        <w:rPr>
          <w:sz w:val="22"/>
          <w:szCs w:val="22"/>
        </w:rPr>
        <w:fldChar w:fldCharType="end"/>
      </w:r>
      <w:r w:rsidRPr="009050EF">
        <w:rPr>
          <w:color w:val="auto"/>
          <w:sz w:val="22"/>
          <w:szCs w:val="22"/>
        </w:rPr>
        <w:t xml:space="preserve">,        </w:t>
      </w:r>
    </w:p>
    <w:p w14:paraId="59651131" w14:textId="77777777" w:rsidR="00EB2E4A" w:rsidRPr="009050EF" w:rsidRDefault="00EB2E4A" w:rsidP="00EB2E4A">
      <w:pPr>
        <w:pStyle w:val="Normlnweb"/>
        <w:spacing w:before="0" w:beforeAutospacing="0" w:after="120" w:afterAutospacing="0" w:line="264" w:lineRule="auto"/>
        <w:rPr>
          <w:iCs/>
          <w:sz w:val="22"/>
          <w:szCs w:val="22"/>
        </w:rPr>
      </w:pPr>
      <w:r w:rsidRPr="009050EF">
        <w:rPr>
          <w:iCs/>
          <w:sz w:val="22"/>
          <w:szCs w:val="22"/>
        </w:rPr>
        <w:t>(dále jen</w:t>
      </w:r>
      <w:r w:rsidRPr="009050EF">
        <w:rPr>
          <w:b/>
          <w:iCs/>
          <w:sz w:val="22"/>
          <w:szCs w:val="22"/>
        </w:rPr>
        <w:t xml:space="preserve"> </w:t>
      </w:r>
      <w:r w:rsidRPr="009050EF">
        <w:rPr>
          <w:iCs/>
          <w:sz w:val="22"/>
          <w:szCs w:val="22"/>
        </w:rPr>
        <w:t>„</w:t>
      </w:r>
      <w:r w:rsidRPr="009050EF">
        <w:rPr>
          <w:b/>
          <w:iCs/>
          <w:sz w:val="22"/>
          <w:szCs w:val="22"/>
        </w:rPr>
        <w:t>prodávající</w:t>
      </w:r>
      <w:r w:rsidRPr="009050EF">
        <w:rPr>
          <w:iCs/>
          <w:sz w:val="22"/>
          <w:szCs w:val="22"/>
        </w:rPr>
        <w:t>“)</w:t>
      </w:r>
    </w:p>
    <w:p w14:paraId="407B4B3A" w14:textId="1551744C" w:rsidR="007F6080" w:rsidRPr="009050EF" w:rsidRDefault="00EB2E4A" w:rsidP="00EB2E4A">
      <w:pPr>
        <w:pStyle w:val="Normlnweb"/>
        <w:spacing w:before="0" w:beforeAutospacing="0" w:after="240" w:afterAutospacing="0" w:line="264" w:lineRule="auto"/>
        <w:rPr>
          <w:iCs/>
          <w:sz w:val="22"/>
          <w:szCs w:val="22"/>
        </w:rPr>
      </w:pPr>
      <w:r w:rsidRPr="009050EF">
        <w:rPr>
          <w:iCs/>
          <w:sz w:val="22"/>
          <w:szCs w:val="22"/>
        </w:rPr>
        <w:t xml:space="preserve"> </w:t>
      </w:r>
      <w:r w:rsidR="007F6080" w:rsidRPr="009050EF">
        <w:rPr>
          <w:iCs/>
          <w:sz w:val="22"/>
          <w:szCs w:val="22"/>
        </w:rPr>
        <w:t>(</w:t>
      </w:r>
      <w:r w:rsidR="0085282C" w:rsidRPr="009050EF">
        <w:rPr>
          <w:iCs/>
          <w:sz w:val="22"/>
          <w:szCs w:val="22"/>
        </w:rPr>
        <w:t>K</w:t>
      </w:r>
      <w:r w:rsidR="00E86E77" w:rsidRPr="009050EF">
        <w:rPr>
          <w:iCs/>
          <w:sz w:val="22"/>
          <w:szCs w:val="22"/>
        </w:rPr>
        <w:t xml:space="preserve">upující a prodávající se </w:t>
      </w:r>
      <w:r w:rsidR="007F6080" w:rsidRPr="009050EF">
        <w:rPr>
          <w:iCs/>
          <w:sz w:val="22"/>
          <w:szCs w:val="22"/>
        </w:rPr>
        <w:t>dále společně</w:t>
      </w:r>
      <w:r w:rsidR="00E86E77" w:rsidRPr="009050EF">
        <w:rPr>
          <w:iCs/>
          <w:sz w:val="22"/>
          <w:szCs w:val="22"/>
        </w:rPr>
        <w:t xml:space="preserve"> označují také</w:t>
      </w:r>
      <w:r w:rsidR="007F6080" w:rsidRPr="009050EF">
        <w:rPr>
          <w:iCs/>
          <w:sz w:val="22"/>
          <w:szCs w:val="22"/>
        </w:rPr>
        <w:t xml:space="preserve"> jen</w:t>
      </w:r>
      <w:r w:rsidR="0085282C" w:rsidRPr="009050EF">
        <w:rPr>
          <w:iCs/>
          <w:sz w:val="22"/>
          <w:szCs w:val="22"/>
        </w:rPr>
        <w:t xml:space="preserve"> jako</w:t>
      </w:r>
      <w:r w:rsidR="007F6080" w:rsidRPr="009050EF">
        <w:rPr>
          <w:iCs/>
          <w:sz w:val="22"/>
          <w:szCs w:val="22"/>
        </w:rPr>
        <w:t xml:space="preserve"> </w:t>
      </w:r>
      <w:r w:rsidR="00E86E77" w:rsidRPr="009050EF">
        <w:rPr>
          <w:iCs/>
          <w:sz w:val="22"/>
          <w:szCs w:val="22"/>
        </w:rPr>
        <w:t>„</w:t>
      </w:r>
      <w:r w:rsidR="00E86E77" w:rsidRPr="009050EF">
        <w:rPr>
          <w:b/>
          <w:iCs/>
          <w:sz w:val="22"/>
          <w:szCs w:val="22"/>
        </w:rPr>
        <w:t>strany</w:t>
      </w:r>
      <w:r w:rsidR="00E86E77" w:rsidRPr="009050EF">
        <w:rPr>
          <w:iCs/>
          <w:sz w:val="22"/>
          <w:szCs w:val="22"/>
        </w:rPr>
        <w:t xml:space="preserve">“ nebo </w:t>
      </w:r>
      <w:r w:rsidR="007F6080" w:rsidRPr="009050EF">
        <w:rPr>
          <w:iCs/>
          <w:sz w:val="22"/>
          <w:szCs w:val="22"/>
        </w:rPr>
        <w:t>„</w:t>
      </w:r>
      <w:r w:rsidR="007F6080" w:rsidRPr="009050EF">
        <w:rPr>
          <w:b/>
          <w:iCs/>
          <w:sz w:val="22"/>
          <w:szCs w:val="22"/>
        </w:rPr>
        <w:t>smluvní strany</w:t>
      </w:r>
      <w:r w:rsidR="007F6080" w:rsidRPr="009050EF">
        <w:rPr>
          <w:iCs/>
          <w:sz w:val="22"/>
          <w:szCs w:val="22"/>
        </w:rPr>
        <w:t>“</w:t>
      </w:r>
      <w:r w:rsidR="0085282C" w:rsidRPr="009050EF">
        <w:rPr>
          <w:iCs/>
          <w:sz w:val="22"/>
          <w:szCs w:val="22"/>
        </w:rPr>
        <w:t>.</w:t>
      </w:r>
      <w:r w:rsidR="007F6080" w:rsidRPr="009050EF">
        <w:rPr>
          <w:iCs/>
          <w:sz w:val="22"/>
          <w:szCs w:val="22"/>
        </w:rPr>
        <w:t>)</w:t>
      </w:r>
    </w:p>
    <w:p w14:paraId="5501D96B" w14:textId="77777777" w:rsidR="007F6080" w:rsidRPr="009050EF" w:rsidRDefault="007F6080" w:rsidP="00B83E1B">
      <w:pPr>
        <w:pStyle w:val="Normlnweb"/>
        <w:spacing w:before="0" w:beforeAutospacing="0" w:after="240" w:afterAutospacing="0" w:line="264" w:lineRule="auto"/>
        <w:jc w:val="both"/>
        <w:rPr>
          <w:iCs/>
          <w:sz w:val="22"/>
          <w:szCs w:val="22"/>
        </w:rPr>
      </w:pPr>
      <w:r w:rsidRPr="009050EF">
        <w:rPr>
          <w:iCs/>
          <w:sz w:val="22"/>
          <w:szCs w:val="22"/>
        </w:rPr>
        <w:t xml:space="preserve">uzavírají níže uvedeného dne podle § 2079 a násl. zákona č. 89/2012 Sb., občanského zákoníku, </w:t>
      </w:r>
      <w:r w:rsidRPr="009050EF">
        <w:rPr>
          <w:sz w:val="22"/>
          <w:szCs w:val="22"/>
        </w:rPr>
        <w:t xml:space="preserve">ve znění pozdějších předpisů </w:t>
      </w:r>
      <w:r w:rsidRPr="009050EF">
        <w:rPr>
          <w:iCs/>
          <w:sz w:val="22"/>
          <w:szCs w:val="22"/>
        </w:rPr>
        <w:t>(dále jen „</w:t>
      </w:r>
      <w:r w:rsidRPr="009050EF">
        <w:rPr>
          <w:b/>
          <w:iCs/>
          <w:sz w:val="22"/>
          <w:szCs w:val="22"/>
        </w:rPr>
        <w:t>občanský zákoník</w:t>
      </w:r>
      <w:r w:rsidRPr="009050EF">
        <w:rPr>
          <w:iCs/>
          <w:sz w:val="22"/>
          <w:szCs w:val="22"/>
        </w:rPr>
        <w:t>“), tuto</w:t>
      </w:r>
      <w:bookmarkStart w:id="3" w:name="highlightHit_33"/>
      <w:bookmarkEnd w:id="3"/>
      <w:r w:rsidRPr="009050EF">
        <w:rPr>
          <w:iCs/>
          <w:sz w:val="22"/>
          <w:szCs w:val="22"/>
        </w:rPr>
        <w:t xml:space="preserve"> smlouvu</w:t>
      </w:r>
      <w:r w:rsidRPr="009050EF">
        <w:rPr>
          <w:sz w:val="22"/>
          <w:szCs w:val="22"/>
        </w:rPr>
        <w:t>:</w:t>
      </w:r>
    </w:p>
    <w:p w14:paraId="71DA32DA" w14:textId="77777777" w:rsidR="00481159" w:rsidRDefault="00481159" w:rsidP="00B83E1B">
      <w:pPr>
        <w:spacing w:after="0" w:line="264" w:lineRule="auto"/>
        <w:jc w:val="center"/>
        <w:rPr>
          <w:rFonts w:ascii="Times New Roman" w:hAnsi="Times New Roman" w:cs="Times New Roman"/>
        </w:rPr>
      </w:pPr>
    </w:p>
    <w:p w14:paraId="42FEC68C" w14:textId="71F8D397" w:rsidR="00650B3D" w:rsidRPr="009050EF" w:rsidRDefault="007F6080" w:rsidP="00C23EA9">
      <w:pPr>
        <w:spacing w:after="60" w:line="264" w:lineRule="auto"/>
        <w:jc w:val="center"/>
        <w:rPr>
          <w:rFonts w:ascii="Times New Roman" w:hAnsi="Times New Roman" w:cs="Times New Roman"/>
        </w:rPr>
      </w:pPr>
      <w:r w:rsidRPr="009050EF">
        <w:rPr>
          <w:rFonts w:ascii="Times New Roman" w:hAnsi="Times New Roman" w:cs="Times New Roman"/>
        </w:rPr>
        <w:t>Čl. 1</w:t>
      </w:r>
    </w:p>
    <w:p w14:paraId="4313B92F" w14:textId="77777777" w:rsidR="007F6080" w:rsidRPr="009050EF" w:rsidRDefault="007F6080" w:rsidP="00B83E1B">
      <w:pPr>
        <w:spacing w:after="120" w:line="264" w:lineRule="auto"/>
        <w:jc w:val="center"/>
        <w:rPr>
          <w:rFonts w:ascii="Times New Roman" w:hAnsi="Times New Roman" w:cs="Times New Roman"/>
          <w:b/>
        </w:rPr>
      </w:pPr>
      <w:r w:rsidRPr="009050EF">
        <w:rPr>
          <w:rFonts w:ascii="Times New Roman" w:hAnsi="Times New Roman" w:cs="Times New Roman"/>
          <w:b/>
        </w:rPr>
        <w:t>Úvodní ustanovení</w:t>
      </w:r>
    </w:p>
    <w:p w14:paraId="66B40F1F" w14:textId="5C8E835A" w:rsidR="007F6080" w:rsidRPr="009050EF" w:rsidRDefault="006902CD" w:rsidP="00E024D3">
      <w:pPr>
        <w:pStyle w:val="Odstavecseseznamem"/>
        <w:numPr>
          <w:ilvl w:val="1"/>
          <w:numId w:val="11"/>
        </w:numPr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Tato smlouva se uzavírá na základě výsledů řízení o zadání veřejné zakázky malého rozsahu s názvem „</w:t>
      </w:r>
      <w:r w:rsidR="008F1CDF" w:rsidRPr="009050EF">
        <w:rPr>
          <w:sz w:val="22"/>
          <w:szCs w:val="22"/>
        </w:rPr>
        <w:t>Dodávka RFID technologie do Městské knihovny Sokolov</w:t>
      </w:r>
      <w:r w:rsidRPr="009050EF">
        <w:rPr>
          <w:sz w:val="22"/>
          <w:szCs w:val="22"/>
        </w:rPr>
        <w:t xml:space="preserve">“ </w:t>
      </w:r>
      <w:r w:rsidR="00093D71" w:rsidRPr="009050EF">
        <w:rPr>
          <w:sz w:val="22"/>
          <w:szCs w:val="22"/>
        </w:rPr>
        <w:t>(dále jen „</w:t>
      </w:r>
      <w:r w:rsidR="00093D71" w:rsidRPr="009050EF">
        <w:rPr>
          <w:b/>
          <w:sz w:val="22"/>
          <w:szCs w:val="22"/>
        </w:rPr>
        <w:t>Veřejná zakázka</w:t>
      </w:r>
      <w:r w:rsidR="00093D71" w:rsidRPr="009050EF">
        <w:rPr>
          <w:sz w:val="22"/>
          <w:szCs w:val="22"/>
        </w:rPr>
        <w:t xml:space="preserve">“) </w:t>
      </w:r>
      <w:r w:rsidRPr="009050EF">
        <w:rPr>
          <w:sz w:val="22"/>
          <w:szCs w:val="22"/>
        </w:rPr>
        <w:t xml:space="preserve">v souladu s výzvou </w:t>
      </w:r>
      <w:r w:rsidRPr="009050EF">
        <w:rPr>
          <w:iCs/>
          <w:sz w:val="22"/>
          <w:szCs w:val="22"/>
        </w:rPr>
        <w:t>kupujícího</w:t>
      </w:r>
      <w:r w:rsidRPr="009050EF">
        <w:rPr>
          <w:sz w:val="22"/>
          <w:szCs w:val="22"/>
        </w:rPr>
        <w:t xml:space="preserve"> ze dne</w:t>
      </w:r>
      <w:r w:rsidR="000646EE">
        <w:rPr>
          <w:sz w:val="22"/>
          <w:szCs w:val="22"/>
        </w:rPr>
        <w:t xml:space="preserve"> </w:t>
      </w:r>
      <w:r w:rsidR="00A00DEC">
        <w:rPr>
          <w:color w:val="000000"/>
          <w:sz w:val="22"/>
          <w:szCs w:val="22"/>
        </w:rPr>
        <w:t>19.06.2025</w:t>
      </w:r>
      <w:r w:rsidRPr="009050EF">
        <w:rPr>
          <w:sz w:val="22"/>
          <w:szCs w:val="22"/>
        </w:rPr>
        <w:t xml:space="preserve"> a nabídkou prodávajícího na plnění uvedené veřejné zakázky (dále jen „</w:t>
      </w:r>
      <w:r w:rsidRPr="009050EF">
        <w:rPr>
          <w:b/>
          <w:sz w:val="22"/>
          <w:szCs w:val="22"/>
        </w:rPr>
        <w:t>Nabídka</w:t>
      </w:r>
      <w:r w:rsidRPr="009050EF">
        <w:rPr>
          <w:sz w:val="22"/>
          <w:szCs w:val="22"/>
        </w:rPr>
        <w:t>“).</w:t>
      </w:r>
    </w:p>
    <w:p w14:paraId="43736950" w14:textId="2076D059" w:rsidR="007C6B09" w:rsidRPr="009050EF" w:rsidRDefault="007C6B09" w:rsidP="007C6B09">
      <w:pPr>
        <w:pStyle w:val="Odstavecseseznamem"/>
        <w:numPr>
          <w:ilvl w:val="1"/>
          <w:numId w:val="11"/>
        </w:numPr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Realizace veřejné zakázky je spolufinancována (podpořena) Evropskou unií z Integrovaného regionálního operačního programu 2021-2027 v rámci 114. výzvy IROP – Kultura – knihovny – SC 5.1 (CLLD), a to v rámci projektu s názvem „RFID technologie v Městské knihovně Sokolov“, reg</w:t>
      </w:r>
      <w:r w:rsidR="003609CF">
        <w:rPr>
          <w:sz w:val="22"/>
          <w:szCs w:val="22"/>
        </w:rPr>
        <w:t>istrační</w:t>
      </w:r>
      <w:r w:rsidRPr="009050EF">
        <w:rPr>
          <w:sz w:val="22"/>
          <w:szCs w:val="22"/>
        </w:rPr>
        <w:t xml:space="preserve"> č. CZ.06.05.01/00/23_114/0004204</w:t>
      </w:r>
      <w:r w:rsidR="0085282C" w:rsidRPr="009050EF">
        <w:rPr>
          <w:sz w:val="22"/>
          <w:szCs w:val="22"/>
        </w:rPr>
        <w:t xml:space="preserve"> (dále jen „</w:t>
      </w:r>
      <w:r w:rsidR="0085282C" w:rsidRPr="009050EF">
        <w:rPr>
          <w:b/>
          <w:sz w:val="22"/>
          <w:szCs w:val="22"/>
        </w:rPr>
        <w:t>Projekt</w:t>
      </w:r>
      <w:r w:rsidR="0085282C" w:rsidRPr="009050EF">
        <w:rPr>
          <w:sz w:val="22"/>
          <w:szCs w:val="22"/>
        </w:rPr>
        <w:t>“)</w:t>
      </w:r>
      <w:r w:rsidRPr="009050EF">
        <w:rPr>
          <w:sz w:val="22"/>
          <w:szCs w:val="22"/>
        </w:rPr>
        <w:t>.</w:t>
      </w:r>
    </w:p>
    <w:p w14:paraId="24B50A4E" w14:textId="77777777" w:rsidR="009F6C28" w:rsidRPr="009050EF" w:rsidRDefault="009F6C28" w:rsidP="00E024D3">
      <w:pPr>
        <w:pStyle w:val="Odstavecseseznamem"/>
        <w:numPr>
          <w:ilvl w:val="1"/>
          <w:numId w:val="11"/>
        </w:numPr>
        <w:suppressAutoHyphens/>
        <w:spacing w:after="24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 xml:space="preserve">Prodávající prohlašuje, že se seznámil se všemi podklady které určují předmět této smlouvy a že splňuje veškeré podmínky a požadavky podle této smlouvy, je dostatečně odborně způsobilý k plnění jejího předmětu, tj. je odborníkem ve smyslu § 2950 občanského zákoníku, pokud jde o předmět smlouvy, a je oprávněn ji uzavřít a řádně plnit závazky v ní obsažené a k okamžiku uzavření této smlouvy nebyl na jeho majetek prohlášen konkurs, nedošlo k jeho zamítnutí pro nedostatek majetku ani k zamítnutí insolvenčního návrhu proto, že jeho majetek nepostačoval k úhradě nákladů insolvenčního řízení, není v likvidaci a nemá daňové nedoplatky na území České republiky ani v zemi sídla nebo místa podnikání či bydliště. </w:t>
      </w:r>
      <w:r w:rsidR="00E30E80" w:rsidRPr="009050EF">
        <w:rPr>
          <w:sz w:val="22"/>
          <w:szCs w:val="22"/>
        </w:rPr>
        <w:t>Prodávající</w:t>
      </w:r>
      <w:r w:rsidRPr="009050EF">
        <w:rPr>
          <w:sz w:val="22"/>
          <w:szCs w:val="22"/>
        </w:rPr>
        <w:t xml:space="preserve"> dále prohlašuje, že jsou mu známy veškeré technické, kvalitativní a jiné podmínky nezbytné k realizaci předmětu plnění podle této smlouvy a že má řádné vybavení, disponuje takovými kapacitami a odbornými </w:t>
      </w:r>
      <w:r w:rsidRPr="009050EF">
        <w:rPr>
          <w:sz w:val="22"/>
          <w:szCs w:val="22"/>
        </w:rPr>
        <w:lastRenderedPageBreak/>
        <w:t>znalostmi, schopnostmi a zkušenostmi, které jsou k řádnému a včasnému plnění této smlouvy nezbytné.</w:t>
      </w:r>
    </w:p>
    <w:p w14:paraId="50591758" w14:textId="77777777" w:rsidR="0048742E" w:rsidRPr="009050EF" w:rsidRDefault="0048742E" w:rsidP="00C23EA9">
      <w:pPr>
        <w:spacing w:after="60" w:line="264" w:lineRule="auto"/>
        <w:jc w:val="center"/>
        <w:rPr>
          <w:rFonts w:ascii="Times New Roman" w:hAnsi="Times New Roman" w:cs="Times New Roman"/>
        </w:rPr>
      </w:pPr>
      <w:r w:rsidRPr="009050EF">
        <w:rPr>
          <w:rFonts w:ascii="Times New Roman" w:hAnsi="Times New Roman" w:cs="Times New Roman"/>
        </w:rPr>
        <w:t>Čl. 2</w:t>
      </w:r>
    </w:p>
    <w:p w14:paraId="04E16FFA" w14:textId="77777777" w:rsidR="0048742E" w:rsidRPr="009050EF" w:rsidRDefault="0048742E" w:rsidP="00B83E1B">
      <w:pPr>
        <w:spacing w:after="60" w:line="264" w:lineRule="auto"/>
        <w:jc w:val="center"/>
        <w:rPr>
          <w:rFonts w:ascii="Times New Roman" w:hAnsi="Times New Roman" w:cs="Times New Roman"/>
          <w:b/>
        </w:rPr>
      </w:pPr>
      <w:r w:rsidRPr="009050EF">
        <w:rPr>
          <w:rFonts w:ascii="Times New Roman" w:hAnsi="Times New Roman" w:cs="Times New Roman"/>
          <w:b/>
        </w:rPr>
        <w:t>Předmět smlouvy</w:t>
      </w:r>
    </w:p>
    <w:p w14:paraId="2D213975" w14:textId="77344C95" w:rsidR="00401FC9" w:rsidRPr="009050EF" w:rsidRDefault="0048742E" w:rsidP="00E024D3">
      <w:pPr>
        <w:pStyle w:val="Default"/>
        <w:numPr>
          <w:ilvl w:val="1"/>
          <w:numId w:val="2"/>
        </w:numPr>
        <w:spacing w:after="120" w:line="264" w:lineRule="auto"/>
        <w:jc w:val="both"/>
        <w:rPr>
          <w:color w:val="000000" w:themeColor="text1"/>
          <w:sz w:val="22"/>
          <w:szCs w:val="22"/>
        </w:rPr>
      </w:pPr>
      <w:r w:rsidRPr="009050EF">
        <w:rPr>
          <w:color w:val="000000" w:themeColor="text1"/>
          <w:sz w:val="22"/>
          <w:szCs w:val="22"/>
        </w:rPr>
        <w:t xml:space="preserve">Prodávající se zavazuje, že kupujícímu odevzdá </w:t>
      </w:r>
      <w:r w:rsidR="00464793" w:rsidRPr="009050EF">
        <w:rPr>
          <w:color w:val="000000" w:themeColor="text1"/>
          <w:sz w:val="22"/>
          <w:szCs w:val="22"/>
        </w:rPr>
        <w:t>nových, nepoužitých, nerepasovaných, plně funkčních a určených pro český trh</w:t>
      </w:r>
    </w:p>
    <w:p w14:paraId="39C68571" w14:textId="485B5E6D" w:rsidR="00401FC9" w:rsidRPr="004E04A5" w:rsidRDefault="00401FC9" w:rsidP="00464793">
      <w:pPr>
        <w:pStyle w:val="Default"/>
        <w:numPr>
          <w:ilvl w:val="0"/>
          <w:numId w:val="24"/>
        </w:numPr>
        <w:spacing w:line="264" w:lineRule="auto"/>
        <w:jc w:val="both"/>
        <w:rPr>
          <w:color w:val="000000" w:themeColor="text1"/>
          <w:sz w:val="22"/>
          <w:szCs w:val="22"/>
        </w:rPr>
      </w:pPr>
      <w:r w:rsidRPr="004E04A5">
        <w:rPr>
          <w:color w:val="000000" w:themeColor="text1"/>
          <w:sz w:val="22"/>
          <w:szCs w:val="22"/>
        </w:rPr>
        <w:t xml:space="preserve">90 000 ks </w:t>
      </w:r>
      <w:r w:rsidRPr="004E04A5">
        <w:rPr>
          <w:bCs/>
          <w:color w:val="000000" w:themeColor="text1"/>
          <w:sz w:val="22"/>
          <w:szCs w:val="22"/>
        </w:rPr>
        <w:t>RFID knižní</w:t>
      </w:r>
      <w:r w:rsidR="00464793" w:rsidRPr="004E04A5">
        <w:rPr>
          <w:bCs/>
          <w:color w:val="000000" w:themeColor="text1"/>
          <w:sz w:val="22"/>
          <w:szCs w:val="22"/>
        </w:rPr>
        <w:t>ch</w:t>
      </w:r>
      <w:r w:rsidRPr="004E04A5">
        <w:rPr>
          <w:bCs/>
          <w:color w:val="000000" w:themeColor="text1"/>
          <w:sz w:val="22"/>
          <w:szCs w:val="22"/>
        </w:rPr>
        <w:t xml:space="preserve"> etiket</w:t>
      </w:r>
      <w:r w:rsidR="00464793" w:rsidRPr="004E04A5">
        <w:rPr>
          <w:bCs/>
          <w:color w:val="000000" w:themeColor="text1"/>
          <w:sz w:val="22"/>
          <w:szCs w:val="22"/>
        </w:rPr>
        <w:t>,</w:t>
      </w:r>
    </w:p>
    <w:p w14:paraId="7442464C" w14:textId="4D26A6F0" w:rsidR="00464793" w:rsidRPr="004E04A5" w:rsidRDefault="00464793" w:rsidP="00464793">
      <w:pPr>
        <w:pStyle w:val="Default"/>
        <w:numPr>
          <w:ilvl w:val="0"/>
          <w:numId w:val="24"/>
        </w:numPr>
        <w:spacing w:line="264" w:lineRule="auto"/>
        <w:jc w:val="both"/>
        <w:rPr>
          <w:color w:val="000000" w:themeColor="text1"/>
          <w:sz w:val="22"/>
          <w:szCs w:val="22"/>
        </w:rPr>
      </w:pPr>
      <w:r w:rsidRPr="004E04A5">
        <w:rPr>
          <w:color w:val="000000" w:themeColor="text1"/>
          <w:sz w:val="22"/>
          <w:szCs w:val="22"/>
        </w:rPr>
        <w:t>5 ks RFID pracovních stanic</w:t>
      </w:r>
      <w:r w:rsidR="007C7BEB" w:rsidRPr="004E04A5">
        <w:rPr>
          <w:color w:val="000000" w:themeColor="text1"/>
          <w:sz w:val="22"/>
          <w:szCs w:val="22"/>
        </w:rPr>
        <w:t xml:space="preserve"> (pracovní stanicí se rozumí zařízení sestávající z PC a ze čtečky a antény připojené k PC)</w:t>
      </w:r>
      <w:r w:rsidRPr="004E04A5">
        <w:rPr>
          <w:color w:val="000000" w:themeColor="text1"/>
          <w:sz w:val="22"/>
          <w:szCs w:val="22"/>
        </w:rPr>
        <w:t>,</w:t>
      </w:r>
    </w:p>
    <w:p w14:paraId="51957A1F" w14:textId="4F11DF62" w:rsidR="00464793" w:rsidRPr="004E04A5" w:rsidRDefault="00464793" w:rsidP="00464793">
      <w:pPr>
        <w:pStyle w:val="Default"/>
        <w:numPr>
          <w:ilvl w:val="0"/>
          <w:numId w:val="24"/>
        </w:numPr>
        <w:spacing w:line="264" w:lineRule="auto"/>
        <w:jc w:val="both"/>
        <w:rPr>
          <w:color w:val="000000" w:themeColor="text1"/>
          <w:sz w:val="22"/>
          <w:szCs w:val="22"/>
        </w:rPr>
      </w:pPr>
      <w:r w:rsidRPr="004E04A5">
        <w:rPr>
          <w:color w:val="000000" w:themeColor="text1"/>
          <w:sz w:val="22"/>
          <w:szCs w:val="22"/>
        </w:rPr>
        <w:t xml:space="preserve">2 ks RFID </w:t>
      </w:r>
      <w:r w:rsidR="00DF2C9D" w:rsidRPr="004E04A5">
        <w:rPr>
          <w:color w:val="000000" w:themeColor="text1"/>
          <w:sz w:val="22"/>
          <w:szCs w:val="22"/>
        </w:rPr>
        <w:t xml:space="preserve">bezpečnostních </w:t>
      </w:r>
      <w:r w:rsidRPr="004E04A5">
        <w:rPr>
          <w:color w:val="000000" w:themeColor="text1"/>
          <w:sz w:val="22"/>
          <w:szCs w:val="22"/>
        </w:rPr>
        <w:t>bran</w:t>
      </w:r>
      <w:r w:rsidR="00E21FDF" w:rsidRPr="004E04A5">
        <w:rPr>
          <w:color w:val="000000" w:themeColor="text1"/>
          <w:sz w:val="22"/>
          <w:szCs w:val="22"/>
        </w:rPr>
        <w:t xml:space="preserve"> (2 samostatné jednotky do 2 různých vstupů)</w:t>
      </w:r>
      <w:r w:rsidRPr="004E04A5">
        <w:rPr>
          <w:color w:val="000000" w:themeColor="text1"/>
          <w:sz w:val="22"/>
          <w:szCs w:val="22"/>
        </w:rPr>
        <w:t>,</w:t>
      </w:r>
    </w:p>
    <w:p w14:paraId="7090E0E8" w14:textId="77777777" w:rsidR="00464793" w:rsidRPr="00D8162D" w:rsidRDefault="00464793" w:rsidP="00464793">
      <w:pPr>
        <w:pStyle w:val="Default"/>
        <w:numPr>
          <w:ilvl w:val="0"/>
          <w:numId w:val="24"/>
        </w:numPr>
        <w:spacing w:line="264" w:lineRule="auto"/>
        <w:jc w:val="both"/>
        <w:rPr>
          <w:color w:val="000000" w:themeColor="text1"/>
          <w:sz w:val="22"/>
          <w:szCs w:val="22"/>
        </w:rPr>
      </w:pPr>
      <w:r w:rsidRPr="00D8162D">
        <w:rPr>
          <w:color w:val="000000" w:themeColor="text1"/>
          <w:sz w:val="22"/>
          <w:szCs w:val="22"/>
        </w:rPr>
        <w:t>1 ks i</w:t>
      </w:r>
      <w:r w:rsidRPr="00D8162D">
        <w:rPr>
          <w:bCs/>
          <w:color w:val="000000" w:themeColor="text1"/>
          <w:sz w:val="22"/>
          <w:szCs w:val="22"/>
        </w:rPr>
        <w:t>nventarizační jednotky RFID včetně tabletu,</w:t>
      </w:r>
    </w:p>
    <w:p w14:paraId="6287C4CF" w14:textId="42F35809" w:rsidR="00464793" w:rsidRPr="00D8162D" w:rsidRDefault="00464793" w:rsidP="00E20213">
      <w:pPr>
        <w:pStyle w:val="Default"/>
        <w:numPr>
          <w:ilvl w:val="0"/>
          <w:numId w:val="24"/>
        </w:numPr>
        <w:spacing w:line="264" w:lineRule="auto"/>
        <w:jc w:val="both"/>
        <w:rPr>
          <w:color w:val="000000" w:themeColor="text1"/>
          <w:sz w:val="22"/>
          <w:szCs w:val="22"/>
        </w:rPr>
      </w:pPr>
      <w:r w:rsidRPr="00D8162D">
        <w:rPr>
          <w:color w:val="000000" w:themeColor="text1"/>
          <w:sz w:val="22"/>
          <w:szCs w:val="22"/>
        </w:rPr>
        <w:t xml:space="preserve">1 ks </w:t>
      </w:r>
      <w:proofErr w:type="spellStart"/>
      <w:r w:rsidR="00EE5B1A" w:rsidRPr="00D8162D">
        <w:rPr>
          <w:color w:val="000000" w:themeColor="text1"/>
          <w:sz w:val="22"/>
          <w:szCs w:val="22"/>
        </w:rPr>
        <w:t>All</w:t>
      </w:r>
      <w:proofErr w:type="spellEnd"/>
      <w:r w:rsidR="00EE5B1A" w:rsidRPr="00D8162D">
        <w:rPr>
          <w:color w:val="000000" w:themeColor="text1"/>
          <w:sz w:val="22"/>
          <w:szCs w:val="22"/>
        </w:rPr>
        <w:t>-in-</w:t>
      </w:r>
      <w:proofErr w:type="spellStart"/>
      <w:r w:rsidR="00EE5B1A" w:rsidRPr="00D8162D">
        <w:rPr>
          <w:color w:val="000000" w:themeColor="text1"/>
          <w:sz w:val="22"/>
          <w:szCs w:val="22"/>
        </w:rPr>
        <w:t>One</w:t>
      </w:r>
      <w:proofErr w:type="spellEnd"/>
      <w:r w:rsidRPr="00D8162D">
        <w:rPr>
          <w:color w:val="000000" w:themeColor="text1"/>
          <w:sz w:val="22"/>
          <w:szCs w:val="22"/>
        </w:rPr>
        <w:t xml:space="preserve"> </w:t>
      </w:r>
      <w:r w:rsidR="00861819" w:rsidRPr="00D8162D">
        <w:rPr>
          <w:color w:val="000000" w:themeColor="text1"/>
          <w:sz w:val="22"/>
          <w:szCs w:val="22"/>
        </w:rPr>
        <w:t xml:space="preserve">dotykového </w:t>
      </w:r>
      <w:r w:rsidRPr="00D8162D">
        <w:rPr>
          <w:color w:val="000000" w:themeColor="text1"/>
          <w:sz w:val="22"/>
          <w:szCs w:val="22"/>
        </w:rPr>
        <w:t>monitoru s</w:t>
      </w:r>
      <w:r w:rsidR="00861819" w:rsidRPr="00D8162D">
        <w:rPr>
          <w:color w:val="000000" w:themeColor="text1"/>
          <w:sz w:val="22"/>
          <w:szCs w:val="22"/>
        </w:rPr>
        <w:t> integrovaným PC</w:t>
      </w:r>
      <w:r w:rsidR="00E20213" w:rsidRPr="00D8162D">
        <w:rPr>
          <w:color w:val="000000" w:themeColor="text1"/>
          <w:sz w:val="22"/>
          <w:szCs w:val="22"/>
        </w:rPr>
        <w:t>,</w:t>
      </w:r>
      <w:r w:rsidRPr="00D8162D">
        <w:rPr>
          <w:color w:val="000000" w:themeColor="text1"/>
          <w:sz w:val="22"/>
          <w:szCs w:val="22"/>
        </w:rPr>
        <w:t xml:space="preserve"> </w:t>
      </w:r>
    </w:p>
    <w:p w14:paraId="0AEEE697" w14:textId="13398F5C" w:rsidR="00E20213" w:rsidRPr="00D8162D" w:rsidRDefault="00E20213" w:rsidP="00464793">
      <w:pPr>
        <w:pStyle w:val="Default"/>
        <w:numPr>
          <w:ilvl w:val="0"/>
          <w:numId w:val="24"/>
        </w:numPr>
        <w:spacing w:after="120" w:line="264" w:lineRule="auto"/>
        <w:jc w:val="both"/>
        <w:rPr>
          <w:color w:val="000000" w:themeColor="text1"/>
          <w:sz w:val="22"/>
          <w:szCs w:val="22"/>
        </w:rPr>
      </w:pPr>
      <w:r w:rsidRPr="00D8162D">
        <w:rPr>
          <w:sz w:val="22"/>
          <w:szCs w:val="22"/>
        </w:rPr>
        <w:t xml:space="preserve">software pro řádné užívání věcí podle písm. a) až </w:t>
      </w:r>
      <w:r w:rsidR="0030231C">
        <w:rPr>
          <w:sz w:val="22"/>
          <w:szCs w:val="22"/>
        </w:rPr>
        <w:t>e</w:t>
      </w:r>
      <w:r w:rsidRPr="00D8162D">
        <w:rPr>
          <w:sz w:val="22"/>
          <w:szCs w:val="22"/>
        </w:rPr>
        <w:t xml:space="preserve">) k jejich účelu a </w:t>
      </w:r>
      <w:r w:rsidR="008F4695" w:rsidRPr="00D8162D">
        <w:rPr>
          <w:sz w:val="22"/>
          <w:szCs w:val="22"/>
        </w:rPr>
        <w:t xml:space="preserve">neomezené </w:t>
      </w:r>
      <w:r w:rsidRPr="00D8162D">
        <w:rPr>
          <w:sz w:val="22"/>
          <w:szCs w:val="22"/>
        </w:rPr>
        <w:t>licence potřebné k řádnému užívání tohoto softwaru,</w:t>
      </w:r>
    </w:p>
    <w:p w14:paraId="5791779A" w14:textId="6EF606FB" w:rsidR="0048742E" w:rsidRPr="009050EF" w:rsidRDefault="0048742E" w:rsidP="00464793">
      <w:pPr>
        <w:pStyle w:val="Default"/>
        <w:spacing w:after="120" w:line="264" w:lineRule="auto"/>
        <w:ind w:left="360"/>
        <w:jc w:val="both"/>
        <w:rPr>
          <w:color w:val="000000" w:themeColor="text1"/>
          <w:sz w:val="22"/>
          <w:szCs w:val="22"/>
        </w:rPr>
      </w:pPr>
      <w:r w:rsidRPr="009050EF">
        <w:rPr>
          <w:color w:val="000000" w:themeColor="text1"/>
          <w:sz w:val="22"/>
          <w:szCs w:val="22"/>
        </w:rPr>
        <w:t>je</w:t>
      </w:r>
      <w:r w:rsidR="00E20213" w:rsidRPr="009050EF">
        <w:rPr>
          <w:color w:val="000000" w:themeColor="text1"/>
          <w:sz w:val="22"/>
          <w:szCs w:val="22"/>
        </w:rPr>
        <w:t>jichž</w:t>
      </w:r>
      <w:r w:rsidRPr="009050EF">
        <w:rPr>
          <w:color w:val="000000" w:themeColor="text1"/>
          <w:sz w:val="22"/>
          <w:szCs w:val="22"/>
        </w:rPr>
        <w:t xml:space="preserve"> podrobná specifikace </w:t>
      </w:r>
      <w:r w:rsidR="00E20213" w:rsidRPr="009050EF">
        <w:rPr>
          <w:color w:val="000000" w:themeColor="text1"/>
          <w:sz w:val="22"/>
          <w:szCs w:val="22"/>
        </w:rPr>
        <w:t xml:space="preserve">včetně všech jejich součástí a příslušenství </w:t>
      </w:r>
      <w:r w:rsidR="00464793" w:rsidRPr="009050EF">
        <w:rPr>
          <w:color w:val="000000" w:themeColor="text1"/>
          <w:sz w:val="22"/>
          <w:szCs w:val="22"/>
        </w:rPr>
        <w:t>je</w:t>
      </w:r>
      <w:r w:rsidRPr="009050EF">
        <w:rPr>
          <w:color w:val="000000" w:themeColor="text1"/>
          <w:sz w:val="22"/>
          <w:szCs w:val="22"/>
        </w:rPr>
        <w:t xml:space="preserve"> uveden</w:t>
      </w:r>
      <w:r w:rsidR="00464793" w:rsidRPr="009050EF">
        <w:rPr>
          <w:color w:val="000000" w:themeColor="text1"/>
          <w:sz w:val="22"/>
          <w:szCs w:val="22"/>
        </w:rPr>
        <w:t>a</w:t>
      </w:r>
      <w:r w:rsidRPr="009050EF">
        <w:rPr>
          <w:color w:val="000000" w:themeColor="text1"/>
          <w:sz w:val="22"/>
          <w:szCs w:val="22"/>
        </w:rPr>
        <w:t xml:space="preserve"> </w:t>
      </w:r>
      <w:r w:rsidR="00E20213" w:rsidRPr="009050EF">
        <w:rPr>
          <w:color w:val="000000" w:themeColor="text1"/>
          <w:sz w:val="22"/>
          <w:szCs w:val="22"/>
        </w:rPr>
        <w:t>v Nabídce</w:t>
      </w:r>
      <w:r w:rsidR="00464793" w:rsidRPr="009050EF">
        <w:rPr>
          <w:color w:val="000000" w:themeColor="text1"/>
          <w:sz w:val="22"/>
          <w:szCs w:val="22"/>
        </w:rPr>
        <w:t xml:space="preserve"> </w:t>
      </w:r>
      <w:r w:rsidRPr="009050EF">
        <w:rPr>
          <w:color w:val="000000" w:themeColor="text1"/>
          <w:sz w:val="22"/>
          <w:szCs w:val="22"/>
        </w:rPr>
        <w:t>(dále jen „</w:t>
      </w:r>
      <w:r w:rsidRPr="009050EF">
        <w:rPr>
          <w:b/>
          <w:color w:val="000000" w:themeColor="text1"/>
          <w:sz w:val="22"/>
          <w:szCs w:val="22"/>
        </w:rPr>
        <w:t>Předmět koupě</w:t>
      </w:r>
      <w:r w:rsidRPr="009050EF">
        <w:rPr>
          <w:color w:val="000000" w:themeColor="text1"/>
          <w:sz w:val="22"/>
          <w:szCs w:val="22"/>
        </w:rPr>
        <w:t>“), a umožní mu nabýt vlastnické právo k n</w:t>
      </w:r>
      <w:r w:rsidR="00E20213" w:rsidRPr="009050EF">
        <w:rPr>
          <w:color w:val="000000" w:themeColor="text1"/>
          <w:sz w:val="22"/>
          <w:szCs w:val="22"/>
        </w:rPr>
        <w:t>im</w:t>
      </w:r>
      <w:r w:rsidRPr="009050EF">
        <w:rPr>
          <w:color w:val="000000" w:themeColor="text1"/>
          <w:sz w:val="22"/>
          <w:szCs w:val="22"/>
        </w:rPr>
        <w:t xml:space="preserve"> a kupující se zavazuje, že Předmět koupě od prodávajícího převezme a zaplatí mu kupní cenu. </w:t>
      </w:r>
    </w:p>
    <w:p w14:paraId="02A6281D" w14:textId="77777777" w:rsidR="0048742E" w:rsidRPr="009050EF" w:rsidRDefault="0048742E" w:rsidP="00E024D3">
      <w:pPr>
        <w:pStyle w:val="Default"/>
        <w:numPr>
          <w:ilvl w:val="1"/>
          <w:numId w:val="2"/>
        </w:numPr>
        <w:spacing w:after="120" w:line="264" w:lineRule="auto"/>
        <w:jc w:val="both"/>
        <w:rPr>
          <w:color w:val="000000" w:themeColor="text1"/>
          <w:sz w:val="22"/>
          <w:szCs w:val="22"/>
        </w:rPr>
      </w:pPr>
      <w:r w:rsidRPr="009050EF">
        <w:rPr>
          <w:color w:val="000000" w:themeColor="text1"/>
          <w:sz w:val="22"/>
          <w:szCs w:val="22"/>
        </w:rPr>
        <w:t>Spolu s Předmětem koupě předá prodávající kupujícímu zejména:</w:t>
      </w:r>
    </w:p>
    <w:p w14:paraId="3B5D99DB" w14:textId="57A61A58" w:rsidR="00747950" w:rsidRPr="009050EF" w:rsidRDefault="0048742E" w:rsidP="00E024D3">
      <w:pPr>
        <w:pStyle w:val="Default"/>
        <w:numPr>
          <w:ilvl w:val="0"/>
          <w:numId w:val="1"/>
        </w:numPr>
        <w:spacing w:line="264" w:lineRule="auto"/>
        <w:jc w:val="both"/>
        <w:rPr>
          <w:color w:val="000000" w:themeColor="text1"/>
          <w:sz w:val="22"/>
          <w:szCs w:val="22"/>
        </w:rPr>
      </w:pPr>
      <w:r w:rsidRPr="009050EF">
        <w:rPr>
          <w:color w:val="000000" w:themeColor="text1"/>
          <w:sz w:val="22"/>
          <w:szCs w:val="22"/>
        </w:rPr>
        <w:t>veškeré listiny, jichž je třeba k nakládání s Předmětem koupě a k jeho řádnému užívání a údržbě v českém jazyce (zejména návod k</w:t>
      </w:r>
      <w:r w:rsidR="005D1395" w:rsidRPr="009050EF">
        <w:rPr>
          <w:color w:val="000000" w:themeColor="text1"/>
          <w:sz w:val="22"/>
          <w:szCs w:val="22"/>
        </w:rPr>
        <w:t xml:space="preserve"> použití a </w:t>
      </w:r>
      <w:r w:rsidRPr="009050EF">
        <w:rPr>
          <w:color w:val="000000" w:themeColor="text1"/>
          <w:sz w:val="22"/>
          <w:szCs w:val="22"/>
        </w:rPr>
        <w:t>obsluze),</w:t>
      </w:r>
    </w:p>
    <w:p w14:paraId="10E43EAE" w14:textId="369ED8BB" w:rsidR="00747950" w:rsidRPr="009050EF" w:rsidRDefault="0048742E" w:rsidP="00E024D3">
      <w:pPr>
        <w:pStyle w:val="Default"/>
        <w:numPr>
          <w:ilvl w:val="0"/>
          <w:numId w:val="1"/>
        </w:numPr>
        <w:spacing w:after="120" w:line="264" w:lineRule="auto"/>
        <w:jc w:val="both"/>
        <w:rPr>
          <w:color w:val="000000" w:themeColor="text1"/>
          <w:sz w:val="22"/>
          <w:szCs w:val="22"/>
        </w:rPr>
      </w:pPr>
      <w:r w:rsidRPr="009050EF">
        <w:rPr>
          <w:color w:val="000000" w:themeColor="text1"/>
          <w:sz w:val="22"/>
          <w:szCs w:val="22"/>
        </w:rPr>
        <w:t xml:space="preserve">veškerou technickou </w:t>
      </w:r>
      <w:r w:rsidR="00747950" w:rsidRPr="009050EF">
        <w:rPr>
          <w:color w:val="000000" w:themeColor="text1"/>
          <w:sz w:val="22"/>
          <w:szCs w:val="22"/>
        </w:rPr>
        <w:t xml:space="preserve">či jinou </w:t>
      </w:r>
      <w:r w:rsidRPr="009050EF">
        <w:rPr>
          <w:color w:val="000000" w:themeColor="text1"/>
          <w:sz w:val="22"/>
          <w:szCs w:val="22"/>
        </w:rPr>
        <w:t>dokumentaci vztahující se k Předmětu koupě</w:t>
      </w:r>
      <w:r w:rsidR="00747950" w:rsidRPr="009050EF">
        <w:rPr>
          <w:color w:val="000000" w:themeColor="text1"/>
          <w:sz w:val="22"/>
          <w:szCs w:val="22"/>
        </w:rPr>
        <w:t>, z níž bude vyplývat zejména, že Předmět koupě splňuje požadavky na jeho použití kupujícím k </w:t>
      </w:r>
      <w:r w:rsidR="00521ABA" w:rsidRPr="009050EF">
        <w:rPr>
          <w:color w:val="000000" w:themeColor="text1"/>
          <w:sz w:val="22"/>
          <w:szCs w:val="22"/>
        </w:rPr>
        <w:t>požadovanému</w:t>
      </w:r>
      <w:r w:rsidR="00747950" w:rsidRPr="009050EF">
        <w:rPr>
          <w:color w:val="000000" w:themeColor="text1"/>
          <w:sz w:val="22"/>
          <w:szCs w:val="22"/>
        </w:rPr>
        <w:t xml:space="preserve"> účelu podle </w:t>
      </w:r>
      <w:r w:rsidR="00646A8C" w:rsidRPr="009050EF">
        <w:rPr>
          <w:color w:val="000000" w:themeColor="text1"/>
          <w:sz w:val="22"/>
          <w:szCs w:val="22"/>
        </w:rPr>
        <w:t xml:space="preserve">této smlouvy, </w:t>
      </w:r>
      <w:r w:rsidR="00747950" w:rsidRPr="009050EF">
        <w:rPr>
          <w:color w:val="000000" w:themeColor="text1"/>
          <w:sz w:val="22"/>
          <w:szCs w:val="22"/>
        </w:rPr>
        <w:t>právních předpisů a technických norem platných a účinných ke dni odevzdání Předmětu koupě kupujícímu (zejména prohlášení o shodě apod.).</w:t>
      </w:r>
    </w:p>
    <w:p w14:paraId="1F4554B5" w14:textId="77777777" w:rsidR="0048742E" w:rsidRPr="009050EF" w:rsidRDefault="0048742E" w:rsidP="00E024D3">
      <w:pPr>
        <w:pStyle w:val="Default"/>
        <w:numPr>
          <w:ilvl w:val="1"/>
          <w:numId w:val="2"/>
        </w:numPr>
        <w:spacing w:after="120" w:line="264" w:lineRule="auto"/>
        <w:jc w:val="both"/>
        <w:rPr>
          <w:color w:val="auto"/>
          <w:sz w:val="22"/>
          <w:szCs w:val="22"/>
        </w:rPr>
      </w:pPr>
      <w:r w:rsidRPr="009050EF">
        <w:rPr>
          <w:color w:val="auto"/>
          <w:sz w:val="22"/>
          <w:szCs w:val="22"/>
        </w:rPr>
        <w:t>Součástí předmětu smlouvy (plnění) je rovněž</w:t>
      </w:r>
      <w:r w:rsidR="00747950" w:rsidRPr="009050EF">
        <w:rPr>
          <w:color w:val="auto"/>
          <w:sz w:val="22"/>
          <w:szCs w:val="22"/>
        </w:rPr>
        <w:t>:</w:t>
      </w:r>
    </w:p>
    <w:p w14:paraId="41CF5FC6" w14:textId="77777777" w:rsidR="0048742E" w:rsidRPr="009050EF" w:rsidRDefault="0048742E" w:rsidP="00E024D3">
      <w:pPr>
        <w:pStyle w:val="xmsonormal"/>
        <w:numPr>
          <w:ilvl w:val="0"/>
          <w:numId w:val="3"/>
        </w:numPr>
        <w:spacing w:line="264" w:lineRule="auto"/>
        <w:jc w:val="both"/>
        <w:rPr>
          <w:rFonts w:ascii="Times New Roman" w:hAnsi="Times New Roman" w:cs="Times New Roman"/>
        </w:rPr>
      </w:pPr>
      <w:r w:rsidRPr="009050EF">
        <w:rPr>
          <w:rFonts w:ascii="Times New Roman" w:hAnsi="Times New Roman" w:cs="Times New Roman"/>
        </w:rPr>
        <w:t>doprava Předmětu koupě do místa plnění,</w:t>
      </w:r>
    </w:p>
    <w:p w14:paraId="4B99F55D" w14:textId="1C17B7AA" w:rsidR="0048742E" w:rsidRPr="009050EF" w:rsidRDefault="0048742E" w:rsidP="00E024D3">
      <w:pPr>
        <w:pStyle w:val="xmsonormal"/>
        <w:numPr>
          <w:ilvl w:val="0"/>
          <w:numId w:val="3"/>
        </w:numPr>
        <w:spacing w:line="264" w:lineRule="auto"/>
        <w:jc w:val="both"/>
        <w:rPr>
          <w:rFonts w:ascii="Times New Roman" w:hAnsi="Times New Roman" w:cs="Times New Roman"/>
        </w:rPr>
      </w:pPr>
      <w:r w:rsidRPr="009050EF">
        <w:rPr>
          <w:rFonts w:ascii="Times New Roman" w:hAnsi="Times New Roman" w:cs="Times New Roman"/>
        </w:rPr>
        <w:t xml:space="preserve">kompletní </w:t>
      </w:r>
      <w:r w:rsidR="005D1395" w:rsidRPr="009050EF">
        <w:rPr>
          <w:rFonts w:ascii="Times New Roman" w:hAnsi="Times New Roman" w:cs="Times New Roman"/>
        </w:rPr>
        <w:t xml:space="preserve">odborná a </w:t>
      </w:r>
      <w:r w:rsidR="00747950" w:rsidRPr="009050EF">
        <w:rPr>
          <w:rFonts w:ascii="Times New Roman" w:hAnsi="Times New Roman" w:cs="Times New Roman"/>
        </w:rPr>
        <w:t xml:space="preserve">řádná </w:t>
      </w:r>
      <w:r w:rsidRPr="009050EF">
        <w:rPr>
          <w:rFonts w:ascii="Times New Roman" w:hAnsi="Times New Roman" w:cs="Times New Roman"/>
        </w:rPr>
        <w:t>instalace</w:t>
      </w:r>
      <w:r w:rsidR="006632FE" w:rsidRPr="009050EF">
        <w:rPr>
          <w:rFonts w:ascii="Times New Roman" w:hAnsi="Times New Roman" w:cs="Times New Roman"/>
        </w:rPr>
        <w:t>,</w:t>
      </w:r>
      <w:r w:rsidR="002F5C29" w:rsidRPr="009050EF">
        <w:rPr>
          <w:rFonts w:ascii="Times New Roman" w:hAnsi="Times New Roman" w:cs="Times New Roman"/>
        </w:rPr>
        <w:t xml:space="preserve"> </w:t>
      </w:r>
      <w:r w:rsidR="005D1395" w:rsidRPr="009050EF">
        <w:rPr>
          <w:rFonts w:ascii="Times New Roman" w:hAnsi="Times New Roman" w:cs="Times New Roman"/>
        </w:rPr>
        <w:t xml:space="preserve">odborné a řádné </w:t>
      </w:r>
      <w:r w:rsidR="002F5C29" w:rsidRPr="009050EF">
        <w:rPr>
          <w:rFonts w:ascii="Times New Roman" w:hAnsi="Times New Roman" w:cs="Times New Roman"/>
        </w:rPr>
        <w:t xml:space="preserve">zprovoznění </w:t>
      </w:r>
      <w:r w:rsidR="006632FE" w:rsidRPr="009050EF">
        <w:rPr>
          <w:rFonts w:ascii="Times New Roman" w:hAnsi="Times New Roman" w:cs="Times New Roman"/>
        </w:rPr>
        <w:t xml:space="preserve">a nastavení </w:t>
      </w:r>
      <w:r w:rsidRPr="009050EF">
        <w:rPr>
          <w:rFonts w:ascii="Times New Roman" w:hAnsi="Times New Roman" w:cs="Times New Roman"/>
        </w:rPr>
        <w:t xml:space="preserve">Předmětu koupě </w:t>
      </w:r>
      <w:r w:rsidR="008559B5" w:rsidRPr="009050EF">
        <w:rPr>
          <w:rFonts w:ascii="Times New Roman" w:hAnsi="Times New Roman" w:cs="Times New Roman"/>
        </w:rPr>
        <w:t xml:space="preserve">a všech jeho částí a příslušenství </w:t>
      </w:r>
      <w:r w:rsidR="005D1395" w:rsidRPr="009050EF">
        <w:rPr>
          <w:rFonts w:ascii="Times New Roman" w:hAnsi="Times New Roman" w:cs="Times New Roman"/>
        </w:rPr>
        <w:t xml:space="preserve">(vč. software) </w:t>
      </w:r>
      <w:r w:rsidRPr="009050EF">
        <w:rPr>
          <w:rFonts w:ascii="Times New Roman" w:hAnsi="Times New Roman" w:cs="Times New Roman"/>
        </w:rPr>
        <w:t>v místě plnění</w:t>
      </w:r>
      <w:r w:rsidR="006632FE" w:rsidRPr="009050EF">
        <w:rPr>
          <w:rFonts w:ascii="Times New Roman" w:hAnsi="Times New Roman" w:cs="Times New Roman"/>
        </w:rPr>
        <w:t xml:space="preserve"> za účelem jeho řádného fungování</w:t>
      </w:r>
      <w:r w:rsidR="002F5C29" w:rsidRPr="009050EF">
        <w:rPr>
          <w:rFonts w:ascii="Times New Roman" w:hAnsi="Times New Roman" w:cs="Times New Roman"/>
        </w:rPr>
        <w:t>,</w:t>
      </w:r>
      <w:r w:rsidR="006632FE" w:rsidRPr="009050EF">
        <w:rPr>
          <w:rFonts w:ascii="Times New Roman" w:hAnsi="Times New Roman" w:cs="Times New Roman"/>
        </w:rPr>
        <w:t xml:space="preserve"> a to včetně jeho funkčního a fungujícího propojení </w:t>
      </w:r>
      <w:r w:rsidR="007E5003" w:rsidRPr="009050EF">
        <w:rPr>
          <w:rFonts w:ascii="Times New Roman" w:hAnsi="Times New Roman" w:cs="Times New Roman"/>
        </w:rPr>
        <w:t xml:space="preserve">(integrací) </w:t>
      </w:r>
      <w:r w:rsidR="006632FE" w:rsidRPr="009050EF">
        <w:rPr>
          <w:rFonts w:ascii="Times New Roman" w:hAnsi="Times New Roman" w:cs="Times New Roman"/>
        </w:rPr>
        <w:t xml:space="preserve">s knihovním systémem </w:t>
      </w:r>
      <w:r w:rsidR="006632FE" w:rsidRPr="00F374D3">
        <w:rPr>
          <w:rFonts w:ascii="Times New Roman" w:hAnsi="Times New Roman" w:cs="Times New Roman"/>
        </w:rPr>
        <w:t xml:space="preserve">KOHA </w:t>
      </w:r>
      <w:r w:rsidR="007E5003" w:rsidRPr="00F374D3">
        <w:rPr>
          <w:rFonts w:ascii="Times New Roman" w:hAnsi="Times New Roman" w:cs="Times New Roman"/>
        </w:rPr>
        <w:t>(vč. webového klienta)</w:t>
      </w:r>
      <w:r w:rsidR="007E5003" w:rsidRPr="009050EF">
        <w:rPr>
          <w:rFonts w:ascii="Times New Roman" w:hAnsi="Times New Roman" w:cs="Times New Roman"/>
        </w:rPr>
        <w:t xml:space="preserve"> </w:t>
      </w:r>
      <w:r w:rsidR="008559B5" w:rsidRPr="009050EF">
        <w:rPr>
          <w:rFonts w:ascii="Times New Roman" w:hAnsi="Times New Roman" w:cs="Times New Roman"/>
        </w:rPr>
        <w:t xml:space="preserve">v aktuální verzi, </w:t>
      </w:r>
      <w:r w:rsidR="006632FE" w:rsidRPr="009050EF">
        <w:rPr>
          <w:rFonts w:ascii="Times New Roman" w:hAnsi="Times New Roman" w:cs="Times New Roman"/>
        </w:rPr>
        <w:t>užívaným kupujícím,</w:t>
      </w:r>
    </w:p>
    <w:p w14:paraId="43CE1A6E" w14:textId="77777777" w:rsidR="00646A8C" w:rsidRPr="009050EF" w:rsidRDefault="00EE791D" w:rsidP="00646A8C">
      <w:pPr>
        <w:pStyle w:val="xmsonormal"/>
        <w:numPr>
          <w:ilvl w:val="0"/>
          <w:numId w:val="3"/>
        </w:numPr>
        <w:spacing w:line="264" w:lineRule="auto"/>
        <w:jc w:val="both"/>
        <w:rPr>
          <w:rFonts w:ascii="Times New Roman" w:hAnsi="Times New Roman" w:cs="Times New Roman"/>
        </w:rPr>
      </w:pPr>
      <w:r w:rsidRPr="009050EF">
        <w:rPr>
          <w:rFonts w:ascii="Times New Roman" w:hAnsi="Times New Roman" w:cs="Times New Roman"/>
        </w:rPr>
        <w:t>provedení nezbytných zkoušek instalovaného Předmětu koupě za účelem ověření splnění podmínek sjednaných v této smlouvě, zejména řádného fungování Předmětu koupě v místě plnění</w:t>
      </w:r>
      <w:r w:rsidR="006632FE" w:rsidRPr="009050EF">
        <w:rPr>
          <w:rFonts w:ascii="Times New Roman" w:hAnsi="Times New Roman" w:cs="Times New Roman"/>
        </w:rPr>
        <w:t>, a to včetně fungování propojení s knihovním systémem KOHA</w:t>
      </w:r>
      <w:r w:rsidR="00646A8C" w:rsidRPr="009050EF">
        <w:rPr>
          <w:rFonts w:ascii="Times New Roman" w:hAnsi="Times New Roman" w:cs="Times New Roman"/>
        </w:rPr>
        <w:t>,</w:t>
      </w:r>
    </w:p>
    <w:p w14:paraId="54D8BAFC" w14:textId="77777777" w:rsidR="00646A8C" w:rsidRPr="009050EF" w:rsidRDefault="00646A8C" w:rsidP="00646A8C">
      <w:pPr>
        <w:pStyle w:val="xmsonormal"/>
        <w:numPr>
          <w:ilvl w:val="0"/>
          <w:numId w:val="3"/>
        </w:numPr>
        <w:spacing w:line="264" w:lineRule="auto"/>
        <w:jc w:val="both"/>
        <w:rPr>
          <w:rFonts w:ascii="Times New Roman" w:hAnsi="Times New Roman" w:cs="Times New Roman"/>
        </w:rPr>
      </w:pPr>
      <w:r w:rsidRPr="009050EF">
        <w:rPr>
          <w:rFonts w:ascii="Times New Roman" w:hAnsi="Times New Roman" w:cs="Times New Roman"/>
        </w:rPr>
        <w:t>předvedení funkčnosti Předmětu koupě kupujícímu,</w:t>
      </w:r>
    </w:p>
    <w:p w14:paraId="198A4B43" w14:textId="77777777" w:rsidR="00646A8C" w:rsidRPr="009050EF" w:rsidRDefault="00646A8C" w:rsidP="00646A8C">
      <w:pPr>
        <w:pStyle w:val="xmsonormal"/>
        <w:numPr>
          <w:ilvl w:val="0"/>
          <w:numId w:val="3"/>
        </w:numPr>
        <w:spacing w:line="264" w:lineRule="auto"/>
        <w:jc w:val="both"/>
        <w:rPr>
          <w:rFonts w:ascii="Times New Roman" w:hAnsi="Times New Roman" w:cs="Times New Roman"/>
        </w:rPr>
      </w:pPr>
      <w:r w:rsidRPr="009050EF">
        <w:rPr>
          <w:rFonts w:ascii="Times New Roman" w:hAnsi="Times New Roman" w:cs="Times New Roman"/>
        </w:rPr>
        <w:t>poskytnutí nezbytné součinnosti kupujícímu za účelem seznámení se s vlastnostmi, fungováním a užíváním Předmětu koupě,</w:t>
      </w:r>
    </w:p>
    <w:p w14:paraId="47332B15" w14:textId="442EDFA9" w:rsidR="0048742E" w:rsidRPr="009050EF" w:rsidRDefault="00646A8C" w:rsidP="00646A8C">
      <w:pPr>
        <w:pStyle w:val="xmsonormal"/>
        <w:numPr>
          <w:ilvl w:val="0"/>
          <w:numId w:val="3"/>
        </w:numPr>
        <w:spacing w:after="120" w:line="264" w:lineRule="auto"/>
        <w:jc w:val="both"/>
        <w:rPr>
          <w:rFonts w:ascii="Times New Roman" w:hAnsi="Times New Roman" w:cs="Times New Roman"/>
        </w:rPr>
      </w:pPr>
      <w:r w:rsidRPr="009050EF">
        <w:rPr>
          <w:rFonts w:ascii="Times New Roman" w:hAnsi="Times New Roman" w:cs="Times New Roman"/>
        </w:rPr>
        <w:t>odborné proškolení zástupců kupujícího a jeho zaměstnanců v užívání, obsluze a údržbě Předmětu koupě, a to v českém jazyce</w:t>
      </w:r>
      <w:r w:rsidR="00747950" w:rsidRPr="009050EF">
        <w:rPr>
          <w:rFonts w:ascii="Times New Roman" w:hAnsi="Times New Roman" w:cs="Times New Roman"/>
        </w:rPr>
        <w:t>.</w:t>
      </w:r>
      <w:r w:rsidRPr="009050EF">
        <w:rPr>
          <w:rFonts w:ascii="Times New Roman" w:hAnsi="Times New Roman" w:cs="Times New Roman"/>
        </w:rPr>
        <w:t xml:space="preserve"> </w:t>
      </w:r>
    </w:p>
    <w:p w14:paraId="110895B4" w14:textId="5311F3D2" w:rsidR="0048742E" w:rsidRPr="009050EF" w:rsidRDefault="0048742E" w:rsidP="00E024D3">
      <w:pPr>
        <w:pStyle w:val="Odstavecseseznamem"/>
        <w:numPr>
          <w:ilvl w:val="1"/>
          <w:numId w:val="2"/>
        </w:numPr>
        <w:suppressLineNumbers/>
        <w:tabs>
          <w:tab w:val="left" w:pos="426"/>
        </w:tabs>
        <w:suppressAutoHyphens/>
        <w:spacing w:after="6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Prodávající je povinen bezodkladně po</w:t>
      </w:r>
      <w:r w:rsidR="00747950" w:rsidRPr="009050EF">
        <w:rPr>
          <w:sz w:val="22"/>
          <w:szCs w:val="22"/>
        </w:rPr>
        <w:t xml:space="preserve"> provedení prací </w:t>
      </w:r>
      <w:r w:rsidR="005D1395" w:rsidRPr="009050EF">
        <w:rPr>
          <w:sz w:val="22"/>
          <w:szCs w:val="22"/>
        </w:rPr>
        <w:t xml:space="preserve">a činností </w:t>
      </w:r>
      <w:r w:rsidR="00747950" w:rsidRPr="009050EF">
        <w:rPr>
          <w:sz w:val="22"/>
          <w:szCs w:val="22"/>
        </w:rPr>
        <w:t>podle odst. 2.3</w:t>
      </w:r>
      <w:r w:rsidRPr="009050EF">
        <w:rPr>
          <w:sz w:val="22"/>
          <w:szCs w:val="22"/>
        </w:rPr>
        <w:t xml:space="preserve"> vlastním nákladem uvést místo plnění do původního stavu, uklidit jej a odstranit </w:t>
      </w:r>
      <w:r w:rsidR="005D1395" w:rsidRPr="009050EF">
        <w:rPr>
          <w:sz w:val="22"/>
          <w:szCs w:val="22"/>
        </w:rPr>
        <w:t xml:space="preserve">veškerý </w:t>
      </w:r>
      <w:r w:rsidRPr="009050EF">
        <w:rPr>
          <w:sz w:val="22"/>
          <w:szCs w:val="22"/>
        </w:rPr>
        <w:t xml:space="preserve">odpad vzniklý při provádění prací </w:t>
      </w:r>
      <w:r w:rsidR="005D1395" w:rsidRPr="009050EF">
        <w:rPr>
          <w:sz w:val="22"/>
          <w:szCs w:val="22"/>
        </w:rPr>
        <w:t xml:space="preserve">a činností </w:t>
      </w:r>
      <w:r w:rsidRPr="009050EF">
        <w:rPr>
          <w:sz w:val="22"/>
          <w:szCs w:val="22"/>
        </w:rPr>
        <w:t>v souladu s příslušnými právními předpisy.</w:t>
      </w:r>
    </w:p>
    <w:p w14:paraId="1163E266" w14:textId="77777777" w:rsidR="00747950" w:rsidRPr="009050EF" w:rsidRDefault="0048742E" w:rsidP="00E024D3">
      <w:pPr>
        <w:pStyle w:val="Odstavecseseznamem"/>
        <w:numPr>
          <w:ilvl w:val="1"/>
          <w:numId w:val="2"/>
        </w:numPr>
        <w:suppressLineNumbers/>
        <w:tabs>
          <w:tab w:val="left" w:pos="426"/>
        </w:tabs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 xml:space="preserve">Prodávající prohlašuje, že </w:t>
      </w:r>
    </w:p>
    <w:p w14:paraId="3FF12BE3" w14:textId="42B87A47" w:rsidR="00747950" w:rsidRPr="00B25D2D" w:rsidRDefault="0048742E" w:rsidP="00E024D3">
      <w:pPr>
        <w:pStyle w:val="Odstavecseseznamem"/>
        <w:numPr>
          <w:ilvl w:val="0"/>
          <w:numId w:val="4"/>
        </w:numPr>
        <w:suppressLineNumbers/>
        <w:tabs>
          <w:tab w:val="left" w:pos="426"/>
        </w:tabs>
        <w:suppressAutoHyphens/>
        <w:spacing w:line="264" w:lineRule="auto"/>
        <w:jc w:val="both"/>
        <w:rPr>
          <w:sz w:val="22"/>
          <w:szCs w:val="22"/>
        </w:rPr>
      </w:pPr>
      <w:r w:rsidRPr="00B25D2D">
        <w:rPr>
          <w:sz w:val="22"/>
          <w:szCs w:val="22"/>
        </w:rPr>
        <w:t xml:space="preserve">je výlučným vlastníkem </w:t>
      </w:r>
      <w:r w:rsidR="00747950" w:rsidRPr="00B25D2D">
        <w:rPr>
          <w:sz w:val="22"/>
          <w:szCs w:val="22"/>
        </w:rPr>
        <w:t>Předmětu koupě</w:t>
      </w:r>
      <w:r w:rsidR="009050EF" w:rsidRPr="00B25D2D">
        <w:rPr>
          <w:sz w:val="22"/>
          <w:szCs w:val="22"/>
        </w:rPr>
        <w:t xml:space="preserve"> vč. jeho součástí a příslušenství</w:t>
      </w:r>
      <w:r w:rsidRPr="00B25D2D">
        <w:rPr>
          <w:sz w:val="22"/>
          <w:szCs w:val="22"/>
        </w:rPr>
        <w:t xml:space="preserve">, že na </w:t>
      </w:r>
      <w:r w:rsidR="00747950" w:rsidRPr="00B25D2D">
        <w:rPr>
          <w:sz w:val="22"/>
          <w:szCs w:val="22"/>
        </w:rPr>
        <w:t>něm</w:t>
      </w:r>
      <w:r w:rsidRPr="00B25D2D">
        <w:rPr>
          <w:sz w:val="22"/>
          <w:szCs w:val="22"/>
        </w:rPr>
        <w:t xml:space="preserve"> neváznou žádná práva třetích osob a že </w:t>
      </w:r>
      <w:r w:rsidR="00521ABA" w:rsidRPr="00B25D2D">
        <w:rPr>
          <w:sz w:val="22"/>
          <w:szCs w:val="22"/>
        </w:rPr>
        <w:t>neexistuje</w:t>
      </w:r>
      <w:r w:rsidRPr="00B25D2D">
        <w:rPr>
          <w:sz w:val="22"/>
          <w:szCs w:val="22"/>
        </w:rPr>
        <w:t xml:space="preserve"> žádná</w:t>
      </w:r>
      <w:r w:rsidR="00521ABA" w:rsidRPr="00B25D2D">
        <w:rPr>
          <w:sz w:val="22"/>
          <w:szCs w:val="22"/>
        </w:rPr>
        <w:t xml:space="preserve"> právní ani faktická</w:t>
      </w:r>
      <w:r w:rsidRPr="00B25D2D">
        <w:rPr>
          <w:sz w:val="22"/>
          <w:szCs w:val="22"/>
        </w:rPr>
        <w:t xml:space="preserve"> překážka, která by mu bránila s</w:t>
      </w:r>
      <w:r w:rsidR="00747950" w:rsidRPr="00B25D2D">
        <w:rPr>
          <w:sz w:val="22"/>
          <w:szCs w:val="22"/>
        </w:rPr>
        <w:t> Předmětem koupě</w:t>
      </w:r>
      <w:r w:rsidRPr="00B25D2D">
        <w:rPr>
          <w:sz w:val="22"/>
          <w:szCs w:val="22"/>
        </w:rPr>
        <w:t xml:space="preserve"> podle této smlouvy nakládat</w:t>
      </w:r>
      <w:r w:rsidR="00747950" w:rsidRPr="00B25D2D">
        <w:rPr>
          <w:sz w:val="22"/>
          <w:szCs w:val="22"/>
        </w:rPr>
        <w:t>;</w:t>
      </w:r>
    </w:p>
    <w:p w14:paraId="222D6C39" w14:textId="77777777" w:rsidR="00747950" w:rsidRPr="009050EF" w:rsidRDefault="00747950" w:rsidP="00E024D3">
      <w:pPr>
        <w:pStyle w:val="Odstavecseseznamem"/>
        <w:numPr>
          <w:ilvl w:val="0"/>
          <w:numId w:val="4"/>
        </w:numPr>
        <w:suppressLineNumbers/>
        <w:tabs>
          <w:tab w:val="left" w:pos="426"/>
        </w:tabs>
        <w:suppressAutoHyphens/>
        <w:spacing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lastRenderedPageBreak/>
        <w:t>Předmět koupě nemá</w:t>
      </w:r>
      <w:r w:rsidR="0048742E" w:rsidRPr="009050EF">
        <w:rPr>
          <w:sz w:val="22"/>
          <w:szCs w:val="22"/>
        </w:rPr>
        <w:t xml:space="preserve"> žádné vady, které by bránily jejich použití k obvyklým účelům</w:t>
      </w:r>
      <w:r w:rsidRPr="009050EF">
        <w:rPr>
          <w:sz w:val="22"/>
          <w:szCs w:val="22"/>
        </w:rPr>
        <w:t>;</w:t>
      </w:r>
    </w:p>
    <w:p w14:paraId="5E4BAF3C" w14:textId="5D045169" w:rsidR="006632FE" w:rsidRPr="009050EF" w:rsidRDefault="00747950" w:rsidP="007E5003">
      <w:pPr>
        <w:pStyle w:val="Odstavecseseznamem"/>
        <w:numPr>
          <w:ilvl w:val="0"/>
          <w:numId w:val="4"/>
        </w:numPr>
        <w:suppressLineNumbers/>
        <w:tabs>
          <w:tab w:val="left" w:pos="426"/>
        </w:tabs>
        <w:suppressAutoHyphens/>
        <w:spacing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 xml:space="preserve">Předmět koupě </w:t>
      </w:r>
      <w:r w:rsidR="00713539" w:rsidRPr="009050EF">
        <w:rPr>
          <w:sz w:val="22"/>
          <w:szCs w:val="22"/>
        </w:rPr>
        <w:t xml:space="preserve">odpovídá požadavkům a podmínkám podle této smlouvy a </w:t>
      </w:r>
      <w:r w:rsidRPr="009050EF">
        <w:rPr>
          <w:sz w:val="22"/>
          <w:szCs w:val="22"/>
        </w:rPr>
        <w:t xml:space="preserve">vyhovuje veškerým požadavkům příslušných právních předpisů a technických norem platných a účinných </w:t>
      </w:r>
      <w:r w:rsidR="00A37EF8" w:rsidRPr="009050EF">
        <w:rPr>
          <w:sz w:val="22"/>
          <w:szCs w:val="22"/>
        </w:rPr>
        <w:t xml:space="preserve">na území České republiky </w:t>
      </w:r>
      <w:r w:rsidRPr="009050EF">
        <w:rPr>
          <w:sz w:val="22"/>
          <w:szCs w:val="22"/>
        </w:rPr>
        <w:t>ke dni odevzdání Předmětu koupě kupujícímu</w:t>
      </w:r>
      <w:r w:rsidR="006632FE" w:rsidRPr="009050EF">
        <w:rPr>
          <w:sz w:val="22"/>
          <w:szCs w:val="22"/>
        </w:rPr>
        <w:t>;</w:t>
      </w:r>
    </w:p>
    <w:p w14:paraId="439D887F" w14:textId="51298770" w:rsidR="0048742E" w:rsidRPr="00D526B3" w:rsidRDefault="006632FE" w:rsidP="00E024D3">
      <w:pPr>
        <w:pStyle w:val="Odstavecseseznamem"/>
        <w:numPr>
          <w:ilvl w:val="0"/>
          <w:numId w:val="4"/>
        </w:numPr>
        <w:suppressLineNumbers/>
        <w:tabs>
          <w:tab w:val="left" w:pos="426"/>
        </w:tabs>
        <w:suppressAutoHyphens/>
        <w:spacing w:after="240" w:line="264" w:lineRule="auto"/>
        <w:jc w:val="both"/>
        <w:rPr>
          <w:sz w:val="22"/>
          <w:szCs w:val="22"/>
        </w:rPr>
      </w:pPr>
      <w:r w:rsidRPr="00D526B3">
        <w:rPr>
          <w:sz w:val="22"/>
          <w:szCs w:val="22"/>
        </w:rPr>
        <w:t>Předmět koupě, resp. ovládací software, který jeho součástí či příslušenstvím, je kompatibilní s operačními systémy Windows 10 a Windows 11</w:t>
      </w:r>
      <w:r w:rsidR="0048742E" w:rsidRPr="00D526B3">
        <w:rPr>
          <w:sz w:val="22"/>
          <w:szCs w:val="22"/>
        </w:rPr>
        <w:t>.</w:t>
      </w:r>
    </w:p>
    <w:p w14:paraId="1590E047" w14:textId="77777777" w:rsidR="00481159" w:rsidRDefault="00481159" w:rsidP="00B83E1B">
      <w:pPr>
        <w:tabs>
          <w:tab w:val="left" w:pos="360"/>
        </w:tabs>
        <w:spacing w:after="0" w:line="264" w:lineRule="auto"/>
        <w:jc w:val="center"/>
        <w:rPr>
          <w:rFonts w:ascii="Times New Roman" w:eastAsia="Times New Roman" w:hAnsi="Times New Roman" w:cs="Times New Roman"/>
        </w:rPr>
      </w:pPr>
    </w:p>
    <w:p w14:paraId="0D8A360C" w14:textId="434051DA" w:rsidR="002C45FA" w:rsidRPr="009050EF" w:rsidRDefault="002C45FA" w:rsidP="00C23EA9">
      <w:pPr>
        <w:tabs>
          <w:tab w:val="left" w:pos="360"/>
        </w:tabs>
        <w:spacing w:after="60" w:line="264" w:lineRule="auto"/>
        <w:jc w:val="center"/>
        <w:rPr>
          <w:rFonts w:ascii="Times New Roman" w:eastAsia="Times New Roman" w:hAnsi="Times New Roman" w:cs="Times New Roman"/>
        </w:rPr>
      </w:pPr>
      <w:r w:rsidRPr="009050EF">
        <w:rPr>
          <w:rFonts w:ascii="Times New Roman" w:eastAsia="Times New Roman" w:hAnsi="Times New Roman" w:cs="Times New Roman"/>
        </w:rPr>
        <w:t>Čl. 3</w:t>
      </w:r>
    </w:p>
    <w:p w14:paraId="0A482FE5" w14:textId="77777777" w:rsidR="002C45FA" w:rsidRPr="009050EF" w:rsidRDefault="002C45FA" w:rsidP="00B83E1B">
      <w:pPr>
        <w:tabs>
          <w:tab w:val="left" w:pos="360"/>
        </w:tabs>
        <w:spacing w:after="60" w:line="264" w:lineRule="auto"/>
        <w:jc w:val="center"/>
        <w:rPr>
          <w:rFonts w:ascii="Times New Roman" w:eastAsia="Times New Roman" w:hAnsi="Times New Roman" w:cs="Times New Roman"/>
          <w:b/>
        </w:rPr>
      </w:pPr>
      <w:r w:rsidRPr="009050EF">
        <w:rPr>
          <w:rFonts w:ascii="Times New Roman" w:eastAsia="Times New Roman" w:hAnsi="Times New Roman" w:cs="Times New Roman"/>
          <w:b/>
        </w:rPr>
        <w:t>Cena</w:t>
      </w:r>
    </w:p>
    <w:p w14:paraId="0E622D40" w14:textId="3EBF867A" w:rsidR="002C45FA" w:rsidRPr="009050EF" w:rsidRDefault="002C45FA" w:rsidP="00E024D3">
      <w:pPr>
        <w:pStyle w:val="Odstavecseseznamem"/>
        <w:widowControl w:val="0"/>
        <w:numPr>
          <w:ilvl w:val="1"/>
          <w:numId w:val="5"/>
        </w:numPr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 xml:space="preserve">Cena za dodání Předmětu koupě včetně </w:t>
      </w:r>
      <w:r w:rsidR="009050EF" w:rsidRPr="009050EF">
        <w:rPr>
          <w:sz w:val="22"/>
          <w:szCs w:val="22"/>
        </w:rPr>
        <w:t xml:space="preserve">součástí a příslušenství a </w:t>
      </w:r>
      <w:r w:rsidRPr="009050EF">
        <w:rPr>
          <w:sz w:val="22"/>
          <w:szCs w:val="22"/>
        </w:rPr>
        <w:t>všech souvisejících dodávek</w:t>
      </w:r>
      <w:r w:rsidR="005B0D00" w:rsidRPr="009050EF">
        <w:rPr>
          <w:sz w:val="22"/>
          <w:szCs w:val="22"/>
        </w:rPr>
        <w:t>, činností</w:t>
      </w:r>
      <w:r w:rsidRPr="009050EF">
        <w:rPr>
          <w:sz w:val="22"/>
          <w:szCs w:val="22"/>
        </w:rPr>
        <w:t xml:space="preserve"> a prací podle čl. 2 odst. 2.2 až 2.4 byla stanovena dohodou stran a činí </w:t>
      </w:r>
      <w:r w:rsidR="00016803" w:rsidRPr="0003033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16803" w:rsidRPr="0003033A">
        <w:rPr>
          <w:sz w:val="22"/>
          <w:szCs w:val="22"/>
        </w:rPr>
        <w:instrText xml:space="preserve"> FORMTEXT </w:instrText>
      </w:r>
      <w:r w:rsidR="00016803" w:rsidRPr="0003033A">
        <w:rPr>
          <w:sz w:val="22"/>
          <w:szCs w:val="22"/>
        </w:rPr>
      </w:r>
      <w:r w:rsidR="00016803" w:rsidRPr="0003033A">
        <w:rPr>
          <w:sz w:val="22"/>
          <w:szCs w:val="22"/>
        </w:rPr>
        <w:fldChar w:fldCharType="separate"/>
      </w:r>
      <w:r w:rsidR="00016803" w:rsidRPr="0003033A">
        <w:rPr>
          <w:sz w:val="22"/>
          <w:szCs w:val="22"/>
        </w:rPr>
        <w:t>     </w:t>
      </w:r>
      <w:r w:rsidR="00016803" w:rsidRPr="0003033A">
        <w:rPr>
          <w:sz w:val="22"/>
          <w:szCs w:val="22"/>
        </w:rPr>
        <w:fldChar w:fldCharType="end"/>
      </w:r>
      <w:r w:rsidR="00016803">
        <w:rPr>
          <w:sz w:val="22"/>
          <w:szCs w:val="22"/>
        </w:rPr>
        <w:t xml:space="preserve"> </w:t>
      </w:r>
      <w:r w:rsidRPr="009050EF">
        <w:rPr>
          <w:sz w:val="22"/>
          <w:szCs w:val="22"/>
        </w:rPr>
        <w:t xml:space="preserve">Kč (slovy: </w:t>
      </w:r>
      <w:r w:rsidR="000B47E0" w:rsidRPr="0003033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B47E0" w:rsidRPr="0003033A">
        <w:rPr>
          <w:sz w:val="22"/>
          <w:szCs w:val="22"/>
        </w:rPr>
        <w:instrText xml:space="preserve"> FORMTEXT </w:instrText>
      </w:r>
      <w:r w:rsidR="000B47E0" w:rsidRPr="0003033A">
        <w:rPr>
          <w:sz w:val="22"/>
          <w:szCs w:val="22"/>
        </w:rPr>
      </w:r>
      <w:r w:rsidR="000B47E0" w:rsidRPr="0003033A">
        <w:rPr>
          <w:sz w:val="22"/>
          <w:szCs w:val="22"/>
        </w:rPr>
        <w:fldChar w:fldCharType="separate"/>
      </w:r>
      <w:r w:rsidR="000B47E0" w:rsidRPr="0003033A">
        <w:rPr>
          <w:sz w:val="22"/>
          <w:szCs w:val="22"/>
        </w:rPr>
        <w:t>     </w:t>
      </w:r>
      <w:r w:rsidR="000B47E0" w:rsidRPr="0003033A">
        <w:rPr>
          <w:sz w:val="22"/>
          <w:szCs w:val="22"/>
        </w:rPr>
        <w:fldChar w:fldCharType="end"/>
      </w:r>
      <w:r w:rsidR="000B47E0">
        <w:rPr>
          <w:sz w:val="22"/>
          <w:szCs w:val="22"/>
        </w:rPr>
        <w:t xml:space="preserve"> </w:t>
      </w:r>
      <w:r w:rsidRPr="009050EF">
        <w:rPr>
          <w:sz w:val="22"/>
          <w:szCs w:val="22"/>
        </w:rPr>
        <w:t>korun českých) bez DPH. K ceně se připočte DPH ve výši stanovené příslušným právním předpisem</w:t>
      </w:r>
      <w:r w:rsidR="007A381F" w:rsidRPr="009050EF">
        <w:rPr>
          <w:sz w:val="22"/>
          <w:szCs w:val="22"/>
        </w:rPr>
        <w:t>, vznikne-li povinnost k jejímu zaplacení</w:t>
      </w:r>
      <w:r w:rsidRPr="009050EF">
        <w:rPr>
          <w:sz w:val="22"/>
          <w:szCs w:val="22"/>
        </w:rPr>
        <w:t>.</w:t>
      </w:r>
    </w:p>
    <w:p w14:paraId="74D50E26" w14:textId="6A9830DF" w:rsidR="005B0D00" w:rsidRPr="009050EF" w:rsidRDefault="002C45FA" w:rsidP="00E024D3">
      <w:pPr>
        <w:pStyle w:val="Odstavecseseznamem"/>
        <w:widowControl w:val="0"/>
        <w:numPr>
          <w:ilvl w:val="1"/>
          <w:numId w:val="5"/>
        </w:numPr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Cena podle odst. 3.1 je konečná, nejvýše přípustná a pevná a zahrnuje veškeré náklady prodávajícího související s dodáním Předmětu koupě kupujícímu vč. nákladů na dodávky</w:t>
      </w:r>
      <w:r w:rsidR="005B0D00" w:rsidRPr="009050EF">
        <w:rPr>
          <w:sz w:val="22"/>
          <w:szCs w:val="22"/>
        </w:rPr>
        <w:t>, činnosti</w:t>
      </w:r>
      <w:r w:rsidRPr="009050EF">
        <w:rPr>
          <w:sz w:val="22"/>
          <w:szCs w:val="22"/>
        </w:rPr>
        <w:t xml:space="preserve"> a práce podle čl. 2 odst. 2.2 až 2.4. Jediným důvodem změny výše ceny je změna zákonné sazby DPH.</w:t>
      </w:r>
    </w:p>
    <w:p w14:paraId="676EA78C" w14:textId="72B55560" w:rsidR="002C45FA" w:rsidRPr="009050EF" w:rsidRDefault="002C45FA" w:rsidP="00E024D3">
      <w:pPr>
        <w:pStyle w:val="Odstavecseseznamem"/>
        <w:widowControl w:val="0"/>
        <w:numPr>
          <w:ilvl w:val="1"/>
          <w:numId w:val="5"/>
        </w:numPr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Kupující neposkyt</w:t>
      </w:r>
      <w:r w:rsidR="005B0D00" w:rsidRPr="009050EF">
        <w:rPr>
          <w:sz w:val="22"/>
          <w:szCs w:val="22"/>
        </w:rPr>
        <w:t>ne prodávajícímu</w:t>
      </w:r>
      <w:r w:rsidRPr="009050EF">
        <w:rPr>
          <w:sz w:val="22"/>
          <w:szCs w:val="22"/>
        </w:rPr>
        <w:t xml:space="preserve"> jakékoli zálohy.</w:t>
      </w:r>
    </w:p>
    <w:p w14:paraId="1B1E81A6" w14:textId="3C6F23BB" w:rsidR="002C45FA" w:rsidRPr="009050EF" w:rsidRDefault="002C45FA" w:rsidP="00E024D3">
      <w:pPr>
        <w:pStyle w:val="Odstavecseseznamem"/>
        <w:widowControl w:val="0"/>
        <w:numPr>
          <w:ilvl w:val="1"/>
          <w:numId w:val="5"/>
        </w:numPr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Cena podle odst. 3.1 je splatná jednorázově na základě daňového dokladu (dále jen „</w:t>
      </w:r>
      <w:r w:rsidRPr="009050EF">
        <w:rPr>
          <w:b/>
          <w:sz w:val="22"/>
          <w:szCs w:val="22"/>
        </w:rPr>
        <w:t>faktura</w:t>
      </w:r>
      <w:r w:rsidRPr="009050EF">
        <w:rPr>
          <w:sz w:val="22"/>
          <w:szCs w:val="22"/>
        </w:rPr>
        <w:t xml:space="preserve">“) vystaveného prodávajícím. Prodávající je oprávněn vystavit fakturu </w:t>
      </w:r>
      <w:r w:rsidR="00177600" w:rsidRPr="009050EF">
        <w:rPr>
          <w:sz w:val="22"/>
          <w:szCs w:val="22"/>
        </w:rPr>
        <w:t xml:space="preserve">a doručit ji kupujícímu </w:t>
      </w:r>
      <w:r w:rsidRPr="009050EF">
        <w:rPr>
          <w:sz w:val="22"/>
          <w:szCs w:val="22"/>
        </w:rPr>
        <w:t xml:space="preserve">až po odevzdání úplného Předmětu koupě </w:t>
      </w:r>
      <w:r w:rsidR="009050EF" w:rsidRPr="009050EF">
        <w:rPr>
          <w:sz w:val="22"/>
          <w:szCs w:val="22"/>
        </w:rPr>
        <w:t xml:space="preserve">vč. jeho součástí a příslušenství </w:t>
      </w:r>
      <w:r w:rsidRPr="009050EF">
        <w:rPr>
          <w:sz w:val="22"/>
          <w:szCs w:val="22"/>
        </w:rPr>
        <w:t xml:space="preserve">a odevzdání všech souvisejících dodávek a provedení všech souvisejících </w:t>
      </w:r>
      <w:r w:rsidR="005B0D00" w:rsidRPr="009050EF">
        <w:rPr>
          <w:sz w:val="22"/>
          <w:szCs w:val="22"/>
        </w:rPr>
        <w:t xml:space="preserve">činností a </w:t>
      </w:r>
      <w:r w:rsidRPr="009050EF">
        <w:rPr>
          <w:sz w:val="22"/>
          <w:szCs w:val="22"/>
        </w:rPr>
        <w:t xml:space="preserve">prací podle čl. 2 odst. 2.2 až 2.4, potvrzených oboustranně podepsaným </w:t>
      </w:r>
      <w:r w:rsidR="008F14D9" w:rsidRPr="009050EF">
        <w:rPr>
          <w:sz w:val="22"/>
          <w:szCs w:val="22"/>
        </w:rPr>
        <w:t>protokolem</w:t>
      </w:r>
      <w:r w:rsidRPr="009050EF">
        <w:rPr>
          <w:sz w:val="22"/>
          <w:szCs w:val="22"/>
        </w:rPr>
        <w:t xml:space="preserve"> podle čl. 4 odst. 4.3.</w:t>
      </w:r>
    </w:p>
    <w:p w14:paraId="7C608455" w14:textId="2CDC413F" w:rsidR="002C45FA" w:rsidRPr="009050EF" w:rsidRDefault="002C45FA" w:rsidP="00E024D3">
      <w:pPr>
        <w:pStyle w:val="Default"/>
        <w:numPr>
          <w:ilvl w:val="1"/>
          <w:numId w:val="5"/>
        </w:numPr>
        <w:spacing w:after="120" w:line="264" w:lineRule="auto"/>
        <w:jc w:val="both"/>
        <w:rPr>
          <w:color w:val="auto"/>
          <w:sz w:val="22"/>
          <w:szCs w:val="22"/>
        </w:rPr>
      </w:pPr>
      <w:r w:rsidRPr="009050EF">
        <w:rPr>
          <w:color w:val="auto"/>
          <w:sz w:val="22"/>
          <w:szCs w:val="22"/>
        </w:rPr>
        <w:t xml:space="preserve">Faktura musí obsahovat veškeré náležitosti daňového dokladu stanovené příslušnými právními předpisy, zejména zákonem č. 235/2004 Sb., o dani z přidané hodnoty, ve znění pozdějších předpisů. Nebude-li faktura splňovat veškeré náležitosti řádného daňového dokladu nebo bude-li mít jiné závady v obsahu, je </w:t>
      </w:r>
      <w:r w:rsidRPr="009050EF">
        <w:rPr>
          <w:iCs/>
          <w:color w:val="auto"/>
          <w:sz w:val="22"/>
          <w:szCs w:val="22"/>
        </w:rPr>
        <w:t>kupující</w:t>
      </w:r>
      <w:r w:rsidRPr="009050EF">
        <w:rPr>
          <w:color w:val="auto"/>
          <w:sz w:val="22"/>
          <w:szCs w:val="22"/>
        </w:rPr>
        <w:t xml:space="preserve"> oprávněn ji ve lhůtě její splatnosti prodávajícímu vrátit a ten je povinen vystavit fakturu opravenou či doplněnou. V případě vrácení faktury prodávajícímu se lhůta splatnosti přerušuje a nová lhůta splatnosti počíná běžet od počátku dnem následujícím po dni, kdy byla opravená či doplněná faktura splňující všechny náležitosti doručena </w:t>
      </w:r>
      <w:r w:rsidRPr="009050EF">
        <w:rPr>
          <w:iCs/>
          <w:color w:val="auto"/>
          <w:sz w:val="22"/>
          <w:szCs w:val="22"/>
        </w:rPr>
        <w:t>kupujícímu</w:t>
      </w:r>
      <w:r w:rsidRPr="009050EF">
        <w:rPr>
          <w:color w:val="auto"/>
          <w:sz w:val="22"/>
          <w:szCs w:val="22"/>
        </w:rPr>
        <w:t>.</w:t>
      </w:r>
    </w:p>
    <w:p w14:paraId="1DC1B894" w14:textId="77777777" w:rsidR="002C45FA" w:rsidRPr="009050EF" w:rsidRDefault="002C45FA" w:rsidP="00E024D3">
      <w:pPr>
        <w:pStyle w:val="Odstavecseseznamem"/>
        <w:numPr>
          <w:ilvl w:val="1"/>
          <w:numId w:val="5"/>
        </w:numPr>
        <w:tabs>
          <w:tab w:val="left" w:pos="720"/>
          <w:tab w:val="left" w:pos="4320"/>
        </w:tabs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 xml:space="preserve">Cena je splatná do 30 dnů od ode dne doručení faktury </w:t>
      </w:r>
      <w:r w:rsidRPr="009050EF">
        <w:rPr>
          <w:iCs/>
          <w:sz w:val="22"/>
          <w:szCs w:val="22"/>
        </w:rPr>
        <w:t>kupujícímu</w:t>
      </w:r>
      <w:r w:rsidRPr="009050EF">
        <w:rPr>
          <w:sz w:val="22"/>
          <w:szCs w:val="22"/>
        </w:rPr>
        <w:t xml:space="preserve">, a to bezhotovostním převodem na bankovní účet prodávajícího uvedený v záhlaví této smlouvy. </w:t>
      </w:r>
    </w:p>
    <w:p w14:paraId="2BD2B772" w14:textId="6B566316" w:rsidR="002C45FA" w:rsidRDefault="002C45FA" w:rsidP="008B64A5">
      <w:pPr>
        <w:pStyle w:val="Default"/>
        <w:numPr>
          <w:ilvl w:val="1"/>
          <w:numId w:val="5"/>
        </w:numPr>
        <w:spacing w:after="120" w:line="264" w:lineRule="auto"/>
        <w:ind w:left="357" w:hanging="357"/>
        <w:jc w:val="both"/>
        <w:rPr>
          <w:color w:val="auto"/>
          <w:sz w:val="22"/>
          <w:szCs w:val="22"/>
        </w:rPr>
      </w:pPr>
      <w:r w:rsidRPr="009050EF">
        <w:rPr>
          <w:color w:val="auto"/>
          <w:sz w:val="22"/>
          <w:szCs w:val="22"/>
        </w:rPr>
        <w:t xml:space="preserve">Za den úhrady ceny se považuje den odepsání fakturované částky z účtu </w:t>
      </w:r>
      <w:r w:rsidRPr="009050EF">
        <w:rPr>
          <w:iCs/>
          <w:color w:val="auto"/>
          <w:sz w:val="22"/>
          <w:szCs w:val="22"/>
        </w:rPr>
        <w:t>kupujícího</w:t>
      </w:r>
      <w:r w:rsidRPr="009050EF">
        <w:rPr>
          <w:color w:val="auto"/>
          <w:sz w:val="22"/>
          <w:szCs w:val="22"/>
        </w:rPr>
        <w:t xml:space="preserve"> ve prospěch účtu prodávajícího. </w:t>
      </w:r>
    </w:p>
    <w:p w14:paraId="6C2423F2" w14:textId="25DD3121" w:rsidR="008B64A5" w:rsidRPr="009050EF" w:rsidRDefault="008B64A5" w:rsidP="00E024D3">
      <w:pPr>
        <w:pStyle w:val="Default"/>
        <w:numPr>
          <w:ilvl w:val="1"/>
          <w:numId w:val="5"/>
        </w:numPr>
        <w:spacing w:after="240" w:line="264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Faktura musí obsahovat název a registrační číslo projektu: </w:t>
      </w:r>
      <w:r w:rsidRPr="009050EF">
        <w:rPr>
          <w:sz w:val="22"/>
          <w:szCs w:val="22"/>
        </w:rPr>
        <w:t>„RFID technologie v Městské knihovně Sokolov“, reg</w:t>
      </w:r>
      <w:r w:rsidR="003609CF">
        <w:rPr>
          <w:sz w:val="22"/>
          <w:szCs w:val="22"/>
        </w:rPr>
        <w:t xml:space="preserve">istrační </w:t>
      </w:r>
      <w:r w:rsidRPr="009050EF">
        <w:rPr>
          <w:sz w:val="22"/>
          <w:szCs w:val="22"/>
        </w:rPr>
        <w:t>č. CZ.06.05.01/00/23_114/0004204</w:t>
      </w:r>
      <w:r>
        <w:rPr>
          <w:sz w:val="22"/>
          <w:szCs w:val="22"/>
        </w:rPr>
        <w:t>“.</w:t>
      </w:r>
    </w:p>
    <w:p w14:paraId="629F6AD4" w14:textId="77777777" w:rsidR="00A61FB8" w:rsidRDefault="00A61FB8" w:rsidP="00B83E1B">
      <w:pPr>
        <w:spacing w:after="0" w:line="264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DD4544C" w14:textId="027BCE21" w:rsidR="00177600" w:rsidRPr="009050EF" w:rsidRDefault="00177600" w:rsidP="00C23EA9">
      <w:pPr>
        <w:spacing w:after="60" w:line="264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050EF">
        <w:rPr>
          <w:rFonts w:ascii="Times New Roman" w:hAnsi="Times New Roman" w:cs="Times New Roman"/>
          <w:color w:val="000000" w:themeColor="text1"/>
        </w:rPr>
        <w:t>Čl. 4</w:t>
      </w:r>
    </w:p>
    <w:p w14:paraId="65B2D72D" w14:textId="77777777" w:rsidR="00177600" w:rsidRPr="009050EF" w:rsidRDefault="00177600" w:rsidP="00B83E1B">
      <w:pPr>
        <w:spacing w:after="120" w:line="264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9050EF">
        <w:rPr>
          <w:rFonts w:ascii="Times New Roman" w:hAnsi="Times New Roman" w:cs="Times New Roman"/>
          <w:b/>
          <w:color w:val="000000" w:themeColor="text1"/>
        </w:rPr>
        <w:t xml:space="preserve">Doba a místo plnění a podmínky odevzdání a převzetí </w:t>
      </w:r>
    </w:p>
    <w:p w14:paraId="18F5C4F3" w14:textId="678E5980" w:rsidR="00177600" w:rsidRPr="009050EF" w:rsidRDefault="00177600" w:rsidP="00E024D3">
      <w:pPr>
        <w:pStyle w:val="Odstavecseseznamem"/>
        <w:widowControl w:val="0"/>
        <w:numPr>
          <w:ilvl w:val="1"/>
          <w:numId w:val="6"/>
        </w:numPr>
        <w:suppressAutoHyphens/>
        <w:spacing w:after="120" w:line="264" w:lineRule="auto"/>
        <w:jc w:val="both"/>
        <w:rPr>
          <w:color w:val="000000" w:themeColor="text1"/>
          <w:sz w:val="22"/>
          <w:szCs w:val="22"/>
        </w:rPr>
      </w:pPr>
      <w:r w:rsidRPr="009050EF">
        <w:rPr>
          <w:color w:val="000000" w:themeColor="text1"/>
          <w:sz w:val="22"/>
          <w:szCs w:val="22"/>
        </w:rPr>
        <w:t xml:space="preserve">Prodávající je povinen </w:t>
      </w:r>
      <w:r w:rsidR="00C40786" w:rsidRPr="009050EF">
        <w:rPr>
          <w:color w:val="000000" w:themeColor="text1"/>
          <w:sz w:val="22"/>
          <w:szCs w:val="22"/>
        </w:rPr>
        <w:t>odevzdat</w:t>
      </w:r>
      <w:r w:rsidRPr="009050EF">
        <w:rPr>
          <w:color w:val="000000" w:themeColor="text1"/>
          <w:sz w:val="22"/>
          <w:szCs w:val="22"/>
        </w:rPr>
        <w:t xml:space="preserve"> Předmět koupě</w:t>
      </w:r>
      <w:r w:rsidR="00E816CC" w:rsidRPr="009050EF">
        <w:rPr>
          <w:color w:val="000000" w:themeColor="text1"/>
          <w:sz w:val="22"/>
          <w:szCs w:val="22"/>
        </w:rPr>
        <w:t>, vč. všech jeho součástí a příslušenství,</w:t>
      </w:r>
      <w:r w:rsidRPr="009050EF">
        <w:rPr>
          <w:color w:val="000000" w:themeColor="text1"/>
          <w:sz w:val="22"/>
          <w:szCs w:val="22"/>
        </w:rPr>
        <w:t xml:space="preserve"> </w:t>
      </w:r>
      <w:r w:rsidR="00713539" w:rsidRPr="009050EF">
        <w:rPr>
          <w:color w:val="000000" w:themeColor="text1"/>
          <w:sz w:val="22"/>
          <w:szCs w:val="22"/>
        </w:rPr>
        <w:t xml:space="preserve">a listiny a dokumenty podle čl. 2 odst. 2.2 </w:t>
      </w:r>
      <w:r w:rsidRPr="009050EF">
        <w:rPr>
          <w:color w:val="000000" w:themeColor="text1"/>
          <w:sz w:val="22"/>
          <w:szCs w:val="22"/>
        </w:rPr>
        <w:t xml:space="preserve">a provést veškeré práce </w:t>
      </w:r>
      <w:r w:rsidR="00713539" w:rsidRPr="009050EF">
        <w:rPr>
          <w:color w:val="000000" w:themeColor="text1"/>
          <w:sz w:val="22"/>
          <w:szCs w:val="22"/>
        </w:rPr>
        <w:t xml:space="preserve">a činnosti </w:t>
      </w:r>
      <w:r w:rsidRPr="009050EF">
        <w:rPr>
          <w:color w:val="000000" w:themeColor="text1"/>
          <w:sz w:val="22"/>
          <w:szCs w:val="22"/>
        </w:rPr>
        <w:t>podle č. 2 odst.</w:t>
      </w:r>
      <w:r w:rsidR="00713539" w:rsidRPr="009050EF">
        <w:rPr>
          <w:color w:val="000000" w:themeColor="text1"/>
          <w:sz w:val="22"/>
          <w:szCs w:val="22"/>
        </w:rPr>
        <w:t xml:space="preserve"> 2.3 a</w:t>
      </w:r>
      <w:r w:rsidRPr="009050EF">
        <w:rPr>
          <w:color w:val="000000" w:themeColor="text1"/>
          <w:sz w:val="22"/>
          <w:szCs w:val="22"/>
        </w:rPr>
        <w:t xml:space="preserve"> 2.4 </w:t>
      </w:r>
      <w:r w:rsidRPr="00F374D3">
        <w:rPr>
          <w:color w:val="000000" w:themeColor="text1"/>
          <w:sz w:val="22"/>
          <w:szCs w:val="22"/>
        </w:rPr>
        <w:t xml:space="preserve">do </w:t>
      </w:r>
      <w:r w:rsidR="009B1D6B" w:rsidRPr="009B1D6B">
        <w:rPr>
          <w:b/>
          <w:color w:val="000000" w:themeColor="text1"/>
          <w:sz w:val="22"/>
          <w:szCs w:val="22"/>
        </w:rPr>
        <w:t>75</w:t>
      </w:r>
      <w:r w:rsidRPr="00F374D3">
        <w:rPr>
          <w:b/>
          <w:color w:val="000000" w:themeColor="text1"/>
          <w:sz w:val="22"/>
          <w:szCs w:val="22"/>
        </w:rPr>
        <w:t xml:space="preserve"> </w:t>
      </w:r>
      <w:r w:rsidR="00824335" w:rsidRPr="00F374D3">
        <w:rPr>
          <w:b/>
          <w:color w:val="000000" w:themeColor="text1"/>
          <w:sz w:val="22"/>
          <w:szCs w:val="22"/>
        </w:rPr>
        <w:t xml:space="preserve">kalendářních </w:t>
      </w:r>
      <w:r w:rsidRPr="00F374D3">
        <w:rPr>
          <w:b/>
          <w:color w:val="000000" w:themeColor="text1"/>
          <w:sz w:val="22"/>
          <w:szCs w:val="22"/>
        </w:rPr>
        <w:t>dnů</w:t>
      </w:r>
      <w:r w:rsidRPr="00F374D3">
        <w:rPr>
          <w:color w:val="000000" w:themeColor="text1"/>
          <w:sz w:val="22"/>
          <w:szCs w:val="22"/>
        </w:rPr>
        <w:t xml:space="preserve"> od účinnosti této smlouvy, a to v pracovní den a v pracovní době kupujícíh</w:t>
      </w:r>
      <w:r w:rsidRPr="009050EF">
        <w:rPr>
          <w:color w:val="000000" w:themeColor="text1"/>
          <w:sz w:val="22"/>
          <w:szCs w:val="22"/>
        </w:rPr>
        <w:t xml:space="preserve">o, přičemž </w:t>
      </w:r>
      <w:r w:rsidR="00713539" w:rsidRPr="009050EF">
        <w:rPr>
          <w:color w:val="000000" w:themeColor="text1"/>
          <w:sz w:val="22"/>
          <w:szCs w:val="22"/>
        </w:rPr>
        <w:t xml:space="preserve">konkrétní termín odevzdání Předmětu koupě a listin a dokumentů podle čl. 2 odst. 2.2, jakož i konkrétní termín provedení prací a činností podle čl. </w:t>
      </w:r>
      <w:r w:rsidR="00F324CC" w:rsidRPr="009050EF">
        <w:rPr>
          <w:color w:val="000000" w:themeColor="text1"/>
          <w:sz w:val="22"/>
          <w:szCs w:val="22"/>
        </w:rPr>
        <w:t xml:space="preserve">2 odst. 2.3 a 2.4 </w:t>
      </w:r>
      <w:r w:rsidRPr="009050EF">
        <w:rPr>
          <w:color w:val="000000" w:themeColor="text1"/>
          <w:sz w:val="22"/>
          <w:szCs w:val="22"/>
        </w:rPr>
        <w:t xml:space="preserve">je </w:t>
      </w:r>
      <w:r w:rsidR="00F324CC" w:rsidRPr="009050EF">
        <w:rPr>
          <w:color w:val="000000" w:themeColor="text1"/>
          <w:sz w:val="22"/>
          <w:szCs w:val="22"/>
        </w:rPr>
        <w:t xml:space="preserve">prodávající </w:t>
      </w:r>
      <w:r w:rsidRPr="009050EF">
        <w:rPr>
          <w:color w:val="000000" w:themeColor="text1"/>
          <w:sz w:val="22"/>
          <w:szCs w:val="22"/>
        </w:rPr>
        <w:lastRenderedPageBreak/>
        <w:t>povinen</w:t>
      </w:r>
      <w:r w:rsidR="00F324CC" w:rsidRPr="009050EF">
        <w:rPr>
          <w:color w:val="000000" w:themeColor="text1"/>
          <w:sz w:val="22"/>
          <w:szCs w:val="22"/>
        </w:rPr>
        <w:t xml:space="preserve"> v dostatečném předstihu dohodnout s kupujícím</w:t>
      </w:r>
      <w:r w:rsidRPr="009050EF">
        <w:rPr>
          <w:color w:val="000000" w:themeColor="text1"/>
          <w:sz w:val="22"/>
          <w:szCs w:val="22"/>
        </w:rPr>
        <w:t>.</w:t>
      </w:r>
    </w:p>
    <w:p w14:paraId="27914B76" w14:textId="19CF8D05" w:rsidR="00177600" w:rsidRPr="009050EF" w:rsidRDefault="00177600" w:rsidP="00E024D3">
      <w:pPr>
        <w:pStyle w:val="Odstavecseseznamem"/>
        <w:widowControl w:val="0"/>
        <w:numPr>
          <w:ilvl w:val="1"/>
          <w:numId w:val="6"/>
        </w:numPr>
        <w:suppressAutoHyphens/>
        <w:spacing w:after="120" w:line="264" w:lineRule="auto"/>
        <w:jc w:val="both"/>
        <w:rPr>
          <w:color w:val="000000" w:themeColor="text1"/>
          <w:sz w:val="22"/>
          <w:szCs w:val="22"/>
        </w:rPr>
      </w:pPr>
      <w:r w:rsidRPr="009050EF">
        <w:rPr>
          <w:color w:val="000000" w:themeColor="text1"/>
          <w:sz w:val="22"/>
          <w:szCs w:val="22"/>
        </w:rPr>
        <w:t xml:space="preserve">Místem plnění je </w:t>
      </w:r>
      <w:r w:rsidR="00F5143D" w:rsidRPr="009050EF">
        <w:rPr>
          <w:color w:val="000000" w:themeColor="text1"/>
          <w:sz w:val="22"/>
          <w:szCs w:val="22"/>
        </w:rPr>
        <w:t xml:space="preserve">Městská knihovna Sokolov sídlící v budově č. p. 135, která je součástí pozemku p. č. 228/1 v k. </w:t>
      </w:r>
      <w:proofErr w:type="spellStart"/>
      <w:r w:rsidR="00F5143D" w:rsidRPr="009050EF">
        <w:rPr>
          <w:color w:val="000000" w:themeColor="text1"/>
          <w:sz w:val="22"/>
          <w:szCs w:val="22"/>
        </w:rPr>
        <w:t>ú.</w:t>
      </w:r>
      <w:proofErr w:type="spellEnd"/>
      <w:r w:rsidR="00F5143D" w:rsidRPr="009050EF">
        <w:rPr>
          <w:color w:val="000000" w:themeColor="text1"/>
          <w:sz w:val="22"/>
          <w:szCs w:val="22"/>
        </w:rPr>
        <w:t xml:space="preserve"> Sokolov</w:t>
      </w:r>
      <w:r w:rsidRPr="009050EF">
        <w:rPr>
          <w:color w:val="000000" w:themeColor="text1"/>
          <w:sz w:val="22"/>
          <w:szCs w:val="22"/>
        </w:rPr>
        <w:t>.</w:t>
      </w:r>
    </w:p>
    <w:p w14:paraId="0C08B5A7" w14:textId="10AF0E34" w:rsidR="000C06D4" w:rsidRPr="009050EF" w:rsidRDefault="00177600" w:rsidP="00E024D3">
      <w:pPr>
        <w:pStyle w:val="Odstavecseseznamem"/>
        <w:widowControl w:val="0"/>
        <w:numPr>
          <w:ilvl w:val="1"/>
          <w:numId w:val="6"/>
        </w:numPr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 xml:space="preserve">O odevzdání a převzetí Předmětu koupě </w:t>
      </w:r>
      <w:r w:rsidR="000A000D" w:rsidRPr="009050EF">
        <w:rPr>
          <w:sz w:val="22"/>
          <w:szCs w:val="22"/>
        </w:rPr>
        <w:t xml:space="preserve">a listin a dokumentů podle čl. 2 odst. 2.2 </w:t>
      </w:r>
      <w:r w:rsidRPr="009050EF">
        <w:rPr>
          <w:sz w:val="22"/>
          <w:szCs w:val="22"/>
        </w:rPr>
        <w:t xml:space="preserve">a </w:t>
      </w:r>
      <w:r w:rsidR="000A000D" w:rsidRPr="009050EF">
        <w:rPr>
          <w:sz w:val="22"/>
          <w:szCs w:val="22"/>
        </w:rPr>
        <w:t xml:space="preserve">o </w:t>
      </w:r>
      <w:r w:rsidR="00E816CC" w:rsidRPr="009050EF">
        <w:rPr>
          <w:sz w:val="22"/>
          <w:szCs w:val="22"/>
        </w:rPr>
        <w:t>předání a převzetí</w:t>
      </w:r>
      <w:r w:rsidRPr="009050EF">
        <w:rPr>
          <w:sz w:val="22"/>
          <w:szCs w:val="22"/>
        </w:rPr>
        <w:t xml:space="preserve"> prací </w:t>
      </w:r>
      <w:r w:rsidR="00E816CC" w:rsidRPr="009050EF">
        <w:rPr>
          <w:sz w:val="22"/>
          <w:szCs w:val="22"/>
        </w:rPr>
        <w:t xml:space="preserve">a činností </w:t>
      </w:r>
      <w:r w:rsidRPr="009050EF">
        <w:rPr>
          <w:sz w:val="22"/>
          <w:szCs w:val="22"/>
        </w:rPr>
        <w:t>podle čl. 2 odst. 2.</w:t>
      </w:r>
      <w:r w:rsidR="000A000D" w:rsidRPr="009050EF">
        <w:rPr>
          <w:sz w:val="22"/>
          <w:szCs w:val="22"/>
        </w:rPr>
        <w:t>3</w:t>
      </w:r>
      <w:r w:rsidRPr="009050EF">
        <w:rPr>
          <w:sz w:val="22"/>
          <w:szCs w:val="22"/>
        </w:rPr>
        <w:t xml:space="preserve"> a 2.4 </w:t>
      </w:r>
      <w:r w:rsidR="00DF7CE7" w:rsidRPr="009050EF">
        <w:rPr>
          <w:sz w:val="22"/>
          <w:szCs w:val="22"/>
        </w:rPr>
        <w:t xml:space="preserve">(resp. jejich výsledku) </w:t>
      </w:r>
      <w:r w:rsidR="008F14D9" w:rsidRPr="009050EF">
        <w:rPr>
          <w:sz w:val="22"/>
          <w:szCs w:val="22"/>
        </w:rPr>
        <w:t>pořídí</w:t>
      </w:r>
      <w:r w:rsidRPr="009050EF">
        <w:rPr>
          <w:sz w:val="22"/>
          <w:szCs w:val="22"/>
        </w:rPr>
        <w:t xml:space="preserve"> smluvní strany </w:t>
      </w:r>
      <w:r w:rsidR="008F14D9" w:rsidRPr="009050EF">
        <w:rPr>
          <w:sz w:val="22"/>
          <w:szCs w:val="22"/>
        </w:rPr>
        <w:t>písemný protokol</w:t>
      </w:r>
      <w:r w:rsidRPr="009050EF">
        <w:rPr>
          <w:sz w:val="22"/>
          <w:szCs w:val="22"/>
        </w:rPr>
        <w:t xml:space="preserve">, který bude obsahovat </w:t>
      </w:r>
      <w:r w:rsidR="005779B2" w:rsidRPr="009050EF">
        <w:rPr>
          <w:sz w:val="22"/>
          <w:szCs w:val="22"/>
        </w:rPr>
        <w:t xml:space="preserve">zejména </w:t>
      </w:r>
      <w:r w:rsidRPr="009050EF">
        <w:rPr>
          <w:sz w:val="22"/>
          <w:szCs w:val="22"/>
        </w:rPr>
        <w:t xml:space="preserve">specifikaci </w:t>
      </w:r>
      <w:r w:rsidR="000A000D" w:rsidRPr="009050EF">
        <w:rPr>
          <w:sz w:val="22"/>
          <w:szCs w:val="22"/>
        </w:rPr>
        <w:t xml:space="preserve">odevzdaného a převzatého </w:t>
      </w:r>
      <w:r w:rsidRPr="009050EF">
        <w:rPr>
          <w:sz w:val="22"/>
          <w:szCs w:val="22"/>
        </w:rPr>
        <w:t>Předmětu koupě</w:t>
      </w:r>
      <w:r w:rsidR="000A000D" w:rsidRPr="009050EF">
        <w:rPr>
          <w:sz w:val="22"/>
          <w:szCs w:val="22"/>
        </w:rPr>
        <w:t>,</w:t>
      </w:r>
      <w:r w:rsidRPr="009050EF">
        <w:rPr>
          <w:sz w:val="22"/>
          <w:szCs w:val="22"/>
        </w:rPr>
        <w:t xml:space="preserve"> </w:t>
      </w:r>
      <w:r w:rsidR="000A000D" w:rsidRPr="009050EF">
        <w:rPr>
          <w:sz w:val="22"/>
          <w:szCs w:val="22"/>
        </w:rPr>
        <w:t>odevzdaných a převzatých listin a dokumentů podle čl. 2 odst. 2.2 a předaných a převzatých prací a činností podle čl. 2 odst. 2.3 a 2.4</w:t>
      </w:r>
      <w:r w:rsidR="005779B2" w:rsidRPr="009050EF">
        <w:rPr>
          <w:sz w:val="22"/>
          <w:szCs w:val="22"/>
        </w:rPr>
        <w:t xml:space="preserve"> (resp. jejich výsledek)</w:t>
      </w:r>
      <w:r w:rsidRPr="009050EF">
        <w:rPr>
          <w:sz w:val="22"/>
          <w:szCs w:val="22"/>
        </w:rPr>
        <w:t>, místo, datum a čas odevzdání</w:t>
      </w:r>
      <w:r w:rsidR="000A000D" w:rsidRPr="009050EF">
        <w:rPr>
          <w:sz w:val="22"/>
          <w:szCs w:val="22"/>
        </w:rPr>
        <w:t>, předání a převzetí</w:t>
      </w:r>
      <w:r w:rsidRPr="009050EF">
        <w:rPr>
          <w:sz w:val="22"/>
          <w:szCs w:val="22"/>
        </w:rPr>
        <w:t xml:space="preserve">. </w:t>
      </w:r>
    </w:p>
    <w:p w14:paraId="452D7B98" w14:textId="06390DDA" w:rsidR="000C06D4" w:rsidRPr="009050EF" w:rsidRDefault="000C06D4" w:rsidP="00E024D3">
      <w:pPr>
        <w:pStyle w:val="Odstavecseseznamem"/>
        <w:widowControl w:val="0"/>
        <w:numPr>
          <w:ilvl w:val="1"/>
          <w:numId w:val="6"/>
        </w:numPr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 xml:space="preserve">Kupující je oprávněn před samotným převzetím Předmětu koupě, </w:t>
      </w:r>
      <w:r w:rsidR="000A000D" w:rsidRPr="009050EF">
        <w:rPr>
          <w:sz w:val="22"/>
          <w:szCs w:val="22"/>
        </w:rPr>
        <w:t>jeho součástí a příslušenství</w:t>
      </w:r>
      <w:r w:rsidRPr="009050EF">
        <w:rPr>
          <w:sz w:val="22"/>
          <w:szCs w:val="22"/>
        </w:rPr>
        <w:t xml:space="preserve"> a práce </w:t>
      </w:r>
      <w:r w:rsidR="000A000D" w:rsidRPr="009050EF">
        <w:rPr>
          <w:sz w:val="22"/>
          <w:szCs w:val="22"/>
        </w:rPr>
        <w:t>a činností vše</w:t>
      </w:r>
      <w:r w:rsidRPr="009050EF">
        <w:rPr>
          <w:sz w:val="22"/>
          <w:szCs w:val="22"/>
        </w:rPr>
        <w:t xml:space="preserve"> zkontrolovat</w:t>
      </w:r>
      <w:r w:rsidR="00DF7CE7" w:rsidRPr="009050EF">
        <w:rPr>
          <w:sz w:val="22"/>
          <w:szCs w:val="22"/>
        </w:rPr>
        <w:t xml:space="preserve"> a prodávající je povinen mu k tomu poskytnout nezbytnou součinnost</w:t>
      </w:r>
      <w:r w:rsidRPr="009050EF">
        <w:rPr>
          <w:sz w:val="22"/>
          <w:szCs w:val="22"/>
        </w:rPr>
        <w:t>.</w:t>
      </w:r>
    </w:p>
    <w:p w14:paraId="7CEB4B55" w14:textId="26F069FA" w:rsidR="00177600" w:rsidRPr="009050EF" w:rsidRDefault="00177600" w:rsidP="00E024D3">
      <w:pPr>
        <w:pStyle w:val="Odstavecseseznamem"/>
        <w:widowControl w:val="0"/>
        <w:numPr>
          <w:ilvl w:val="1"/>
          <w:numId w:val="6"/>
        </w:numPr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 xml:space="preserve">Kupující je oprávněn odmítnout převzít </w:t>
      </w:r>
      <w:r w:rsidR="000C06D4" w:rsidRPr="009050EF">
        <w:rPr>
          <w:sz w:val="22"/>
          <w:szCs w:val="22"/>
        </w:rPr>
        <w:t>Předmět koupě</w:t>
      </w:r>
      <w:r w:rsidR="00DF7CE7" w:rsidRPr="009050EF">
        <w:rPr>
          <w:sz w:val="22"/>
          <w:szCs w:val="22"/>
        </w:rPr>
        <w:t xml:space="preserve"> vč. jeho součástí a příslušenství nebo práce či činnosti </w:t>
      </w:r>
      <w:r w:rsidR="000C06D4" w:rsidRPr="009050EF">
        <w:rPr>
          <w:sz w:val="22"/>
          <w:szCs w:val="22"/>
        </w:rPr>
        <w:t>podle čl. 2 odst. 2.</w:t>
      </w:r>
      <w:r w:rsidR="00DF7CE7" w:rsidRPr="009050EF">
        <w:rPr>
          <w:sz w:val="22"/>
          <w:szCs w:val="22"/>
        </w:rPr>
        <w:t>3</w:t>
      </w:r>
      <w:r w:rsidR="000C06D4" w:rsidRPr="009050EF">
        <w:rPr>
          <w:sz w:val="22"/>
          <w:szCs w:val="22"/>
        </w:rPr>
        <w:t xml:space="preserve"> a 2.4</w:t>
      </w:r>
      <w:r w:rsidR="00DF7CE7" w:rsidRPr="009050EF">
        <w:rPr>
          <w:sz w:val="22"/>
          <w:szCs w:val="22"/>
        </w:rPr>
        <w:t xml:space="preserve"> (resp. jejich výsledek)</w:t>
      </w:r>
      <w:r w:rsidR="000C06D4" w:rsidRPr="009050EF">
        <w:rPr>
          <w:sz w:val="22"/>
          <w:szCs w:val="22"/>
        </w:rPr>
        <w:t>, některé</w:t>
      </w:r>
      <w:r w:rsidRPr="009050EF">
        <w:rPr>
          <w:sz w:val="22"/>
          <w:szCs w:val="22"/>
        </w:rPr>
        <w:t xml:space="preserve"> z nich či jejich část, bude-li se na nich či jejich části vyskytovat v době odevzdání</w:t>
      </w:r>
      <w:r w:rsidR="00784D23" w:rsidRPr="009050EF">
        <w:rPr>
          <w:sz w:val="22"/>
          <w:szCs w:val="22"/>
        </w:rPr>
        <w:t xml:space="preserve"> či předání</w:t>
      </w:r>
      <w:r w:rsidRPr="009050EF">
        <w:rPr>
          <w:sz w:val="22"/>
          <w:szCs w:val="22"/>
        </w:rPr>
        <w:t xml:space="preserve"> vada </w:t>
      </w:r>
      <w:r w:rsidR="000C06D4" w:rsidRPr="009050EF">
        <w:rPr>
          <w:sz w:val="22"/>
          <w:szCs w:val="22"/>
        </w:rPr>
        <w:t>(vč. nedodělku)</w:t>
      </w:r>
      <w:r w:rsidRPr="009050EF">
        <w:rPr>
          <w:sz w:val="22"/>
          <w:szCs w:val="22"/>
        </w:rPr>
        <w:t>; v takovém případě to kupující uvede v </w:t>
      </w:r>
      <w:r w:rsidR="008F14D9" w:rsidRPr="009050EF">
        <w:rPr>
          <w:sz w:val="22"/>
          <w:szCs w:val="22"/>
        </w:rPr>
        <w:t>protokolu</w:t>
      </w:r>
      <w:r w:rsidRPr="009050EF">
        <w:rPr>
          <w:sz w:val="22"/>
          <w:szCs w:val="22"/>
        </w:rPr>
        <w:t xml:space="preserve"> podle odst. 4.3 spolu s důvodem odmítnutí. </w:t>
      </w:r>
      <w:r w:rsidR="000C06D4" w:rsidRPr="009050EF">
        <w:rPr>
          <w:sz w:val="22"/>
          <w:szCs w:val="22"/>
        </w:rPr>
        <w:t xml:space="preserve">Předmět koupě </w:t>
      </w:r>
      <w:r w:rsidR="00DF7CE7" w:rsidRPr="009050EF">
        <w:rPr>
          <w:sz w:val="22"/>
          <w:szCs w:val="22"/>
        </w:rPr>
        <w:t xml:space="preserve">vč. jeho součástí a příslušenství a práce či činnosti podle čl. 2 odst. 2.3 a 2.4 </w:t>
      </w:r>
      <w:r w:rsidRPr="009050EF">
        <w:rPr>
          <w:sz w:val="22"/>
          <w:szCs w:val="22"/>
        </w:rPr>
        <w:t xml:space="preserve">se považují za odevzdané </w:t>
      </w:r>
      <w:r w:rsidR="000C06D4" w:rsidRPr="009050EF">
        <w:rPr>
          <w:sz w:val="22"/>
          <w:szCs w:val="22"/>
        </w:rPr>
        <w:t xml:space="preserve">(popř. provedené) </w:t>
      </w:r>
      <w:r w:rsidRPr="009050EF">
        <w:rPr>
          <w:sz w:val="22"/>
          <w:szCs w:val="22"/>
        </w:rPr>
        <w:t xml:space="preserve">a povinnost prodávajícího odevzdat </w:t>
      </w:r>
      <w:r w:rsidR="000C06D4" w:rsidRPr="009050EF">
        <w:rPr>
          <w:sz w:val="22"/>
          <w:szCs w:val="22"/>
        </w:rPr>
        <w:t xml:space="preserve">(popř. předat) </w:t>
      </w:r>
      <w:r w:rsidRPr="009050EF">
        <w:rPr>
          <w:sz w:val="22"/>
          <w:szCs w:val="22"/>
        </w:rPr>
        <w:t xml:space="preserve">je kupujícímu je splněna až okamžikem jejich převzetí kupujícím bez vad a nedodělků. </w:t>
      </w:r>
    </w:p>
    <w:p w14:paraId="69B60944" w14:textId="28F2AC45" w:rsidR="00177600" w:rsidRDefault="00177600" w:rsidP="00E024D3">
      <w:pPr>
        <w:pStyle w:val="Default"/>
        <w:numPr>
          <w:ilvl w:val="1"/>
          <w:numId w:val="6"/>
        </w:numPr>
        <w:spacing w:after="120" w:line="264" w:lineRule="auto"/>
        <w:jc w:val="both"/>
        <w:rPr>
          <w:color w:val="auto"/>
          <w:sz w:val="22"/>
          <w:szCs w:val="22"/>
        </w:rPr>
      </w:pPr>
      <w:r w:rsidRPr="009050EF">
        <w:rPr>
          <w:color w:val="auto"/>
          <w:sz w:val="22"/>
          <w:szCs w:val="22"/>
        </w:rPr>
        <w:t xml:space="preserve">V případě, že se na </w:t>
      </w:r>
      <w:r w:rsidR="000C06D4" w:rsidRPr="009050EF">
        <w:rPr>
          <w:color w:val="auto"/>
          <w:sz w:val="22"/>
          <w:szCs w:val="22"/>
        </w:rPr>
        <w:t>Předmětu koupě</w:t>
      </w:r>
      <w:r w:rsidR="00DF7CE7" w:rsidRPr="009050EF">
        <w:rPr>
          <w:color w:val="auto"/>
          <w:sz w:val="22"/>
          <w:szCs w:val="22"/>
        </w:rPr>
        <w:t xml:space="preserve"> vč. jeho součástí a příslušenství nebo pracích či činnostech (jejich výsledku)</w:t>
      </w:r>
      <w:r w:rsidR="000C06D4" w:rsidRPr="009050EF">
        <w:rPr>
          <w:color w:val="auto"/>
          <w:sz w:val="22"/>
          <w:szCs w:val="22"/>
        </w:rPr>
        <w:t xml:space="preserve"> podle čl. 2 odst. 2.</w:t>
      </w:r>
      <w:r w:rsidR="00DF7CE7" w:rsidRPr="009050EF">
        <w:rPr>
          <w:color w:val="auto"/>
          <w:sz w:val="22"/>
          <w:szCs w:val="22"/>
        </w:rPr>
        <w:t>3</w:t>
      </w:r>
      <w:r w:rsidR="000C06D4" w:rsidRPr="009050EF">
        <w:rPr>
          <w:color w:val="auto"/>
          <w:sz w:val="22"/>
          <w:szCs w:val="22"/>
        </w:rPr>
        <w:t xml:space="preserve"> a 2.4</w:t>
      </w:r>
      <w:r w:rsidRPr="009050EF">
        <w:rPr>
          <w:color w:val="auto"/>
          <w:sz w:val="22"/>
          <w:szCs w:val="22"/>
        </w:rPr>
        <w:t xml:space="preserve">, některé z nich či jejich části bude vyskytovat vada anebo nedodělky, je kupující oprávněn, nikoli však povinen, </w:t>
      </w:r>
      <w:r w:rsidR="000C06D4" w:rsidRPr="009050EF">
        <w:rPr>
          <w:color w:val="auto"/>
          <w:sz w:val="22"/>
          <w:szCs w:val="22"/>
        </w:rPr>
        <w:t>je</w:t>
      </w:r>
      <w:r w:rsidRPr="009050EF">
        <w:rPr>
          <w:color w:val="auto"/>
          <w:sz w:val="22"/>
          <w:szCs w:val="22"/>
        </w:rPr>
        <w:t xml:space="preserve"> převzít, přičemž v </w:t>
      </w:r>
      <w:r w:rsidR="008F14D9" w:rsidRPr="009050EF">
        <w:rPr>
          <w:color w:val="auto"/>
          <w:sz w:val="22"/>
          <w:szCs w:val="22"/>
        </w:rPr>
        <w:t>protokolu</w:t>
      </w:r>
      <w:r w:rsidRPr="009050EF">
        <w:rPr>
          <w:color w:val="auto"/>
          <w:sz w:val="22"/>
          <w:szCs w:val="22"/>
        </w:rPr>
        <w:t xml:space="preserve"> podle odst. 4.3 uvede, že </w:t>
      </w:r>
      <w:r w:rsidR="000C06D4" w:rsidRPr="009050EF">
        <w:rPr>
          <w:color w:val="auto"/>
          <w:sz w:val="22"/>
          <w:szCs w:val="22"/>
        </w:rPr>
        <w:t xml:space="preserve">Předmět koupě </w:t>
      </w:r>
      <w:r w:rsidR="00DF7CE7" w:rsidRPr="009050EF">
        <w:rPr>
          <w:color w:val="auto"/>
          <w:sz w:val="22"/>
          <w:szCs w:val="22"/>
        </w:rPr>
        <w:t>nebo práce či činnosti (resp. jejich výsledek) pře</w:t>
      </w:r>
      <w:r w:rsidRPr="009050EF">
        <w:rPr>
          <w:color w:val="auto"/>
          <w:sz w:val="22"/>
          <w:szCs w:val="22"/>
        </w:rPr>
        <w:t>bírá s vadami, které v </w:t>
      </w:r>
      <w:r w:rsidR="008F14D9" w:rsidRPr="009050EF">
        <w:rPr>
          <w:color w:val="auto"/>
          <w:sz w:val="22"/>
          <w:szCs w:val="22"/>
        </w:rPr>
        <w:t>protokolu</w:t>
      </w:r>
      <w:r w:rsidRPr="009050EF">
        <w:rPr>
          <w:color w:val="auto"/>
          <w:sz w:val="22"/>
          <w:szCs w:val="22"/>
        </w:rPr>
        <w:t xml:space="preserve"> konkretizuje, a stanoví prodávajícímu lhůtu k jejich odstranění v trvání nejméně </w:t>
      </w:r>
      <w:r w:rsidR="00784D23" w:rsidRPr="009050EF">
        <w:rPr>
          <w:color w:val="auto"/>
          <w:sz w:val="22"/>
          <w:szCs w:val="22"/>
        </w:rPr>
        <w:t>3 pracovních</w:t>
      </w:r>
      <w:r w:rsidRPr="009050EF">
        <w:rPr>
          <w:color w:val="auto"/>
          <w:sz w:val="22"/>
          <w:szCs w:val="22"/>
        </w:rPr>
        <w:t xml:space="preserve"> dnů, ve které je prodávající povinen vady vlastním nákladem odstranit. Strany výslovně sjednávají, že se v takovém případě nejedná o převzetí věcí</w:t>
      </w:r>
      <w:r w:rsidR="00DF7CE7" w:rsidRPr="009050EF">
        <w:rPr>
          <w:color w:val="auto"/>
          <w:sz w:val="22"/>
          <w:szCs w:val="22"/>
        </w:rPr>
        <w:t xml:space="preserve"> či prací nebo činností (resp. jejich výsledku)</w:t>
      </w:r>
      <w:r w:rsidRPr="009050EF">
        <w:rPr>
          <w:color w:val="auto"/>
          <w:sz w:val="22"/>
          <w:szCs w:val="22"/>
        </w:rPr>
        <w:t xml:space="preserve">, které jsou předmětem </w:t>
      </w:r>
      <w:r w:rsidR="00DF7CE7" w:rsidRPr="009050EF">
        <w:rPr>
          <w:color w:val="auto"/>
          <w:sz w:val="22"/>
          <w:szCs w:val="22"/>
        </w:rPr>
        <w:t>plnění podle této smlou</w:t>
      </w:r>
      <w:r w:rsidR="00AB7FEF" w:rsidRPr="009050EF">
        <w:rPr>
          <w:color w:val="auto"/>
          <w:sz w:val="22"/>
          <w:szCs w:val="22"/>
        </w:rPr>
        <w:t>v</w:t>
      </w:r>
      <w:r w:rsidR="00DF7CE7" w:rsidRPr="009050EF">
        <w:rPr>
          <w:color w:val="auto"/>
          <w:sz w:val="22"/>
          <w:szCs w:val="22"/>
        </w:rPr>
        <w:t>y</w:t>
      </w:r>
      <w:r w:rsidRPr="009050EF">
        <w:rPr>
          <w:color w:val="auto"/>
          <w:sz w:val="22"/>
          <w:szCs w:val="22"/>
        </w:rPr>
        <w:t>, bez vad ve smyslu jiných ustanovení této smlouvy. O odevzdání</w:t>
      </w:r>
      <w:r w:rsidR="00DF7CE7" w:rsidRPr="009050EF">
        <w:rPr>
          <w:color w:val="auto"/>
          <w:sz w:val="22"/>
          <w:szCs w:val="22"/>
        </w:rPr>
        <w:t>, resp. předání</w:t>
      </w:r>
      <w:r w:rsidRPr="009050EF">
        <w:rPr>
          <w:color w:val="auto"/>
          <w:sz w:val="22"/>
          <w:szCs w:val="22"/>
        </w:rPr>
        <w:t xml:space="preserve"> a převzetí po uplynutí lhůty k odstranění vad platí ustanovení odst. 4.3 a</w:t>
      </w:r>
      <w:r w:rsidR="000C06D4" w:rsidRPr="009050EF">
        <w:rPr>
          <w:color w:val="auto"/>
          <w:sz w:val="22"/>
          <w:szCs w:val="22"/>
        </w:rPr>
        <w:t>ž 4.6</w:t>
      </w:r>
      <w:r w:rsidRPr="009050EF">
        <w:rPr>
          <w:color w:val="auto"/>
          <w:sz w:val="22"/>
          <w:szCs w:val="22"/>
        </w:rPr>
        <w:t xml:space="preserve"> obdobně. </w:t>
      </w:r>
    </w:p>
    <w:p w14:paraId="00C78ECA" w14:textId="77777777" w:rsidR="00481159" w:rsidRPr="009050EF" w:rsidRDefault="00481159" w:rsidP="00481159">
      <w:pPr>
        <w:pStyle w:val="Default"/>
        <w:spacing w:after="120" w:line="264" w:lineRule="auto"/>
        <w:ind w:left="360"/>
        <w:jc w:val="both"/>
        <w:rPr>
          <w:color w:val="auto"/>
          <w:sz w:val="22"/>
          <w:szCs w:val="22"/>
        </w:rPr>
      </w:pPr>
    </w:p>
    <w:p w14:paraId="45479E28" w14:textId="0ED416DB" w:rsidR="00E024D3" w:rsidRPr="009050EF" w:rsidRDefault="0085282C" w:rsidP="00C23EA9">
      <w:pPr>
        <w:pStyle w:val="Default"/>
        <w:spacing w:after="60" w:line="264" w:lineRule="auto"/>
        <w:jc w:val="center"/>
        <w:rPr>
          <w:color w:val="auto"/>
          <w:sz w:val="22"/>
          <w:szCs w:val="22"/>
        </w:rPr>
      </w:pPr>
      <w:r w:rsidRPr="009050EF">
        <w:rPr>
          <w:color w:val="auto"/>
          <w:sz w:val="22"/>
          <w:szCs w:val="22"/>
        </w:rPr>
        <w:t xml:space="preserve">Čl. </w:t>
      </w:r>
      <w:r w:rsidR="005779B2" w:rsidRPr="009050EF">
        <w:rPr>
          <w:color w:val="auto"/>
          <w:sz w:val="22"/>
          <w:szCs w:val="22"/>
        </w:rPr>
        <w:t>5</w:t>
      </w:r>
    </w:p>
    <w:p w14:paraId="70D3BEF8" w14:textId="3B9D70D1" w:rsidR="0085282C" w:rsidRPr="009050EF" w:rsidRDefault="0085282C" w:rsidP="0085282C">
      <w:pPr>
        <w:pStyle w:val="Default"/>
        <w:spacing w:after="120" w:line="264" w:lineRule="auto"/>
        <w:jc w:val="center"/>
        <w:rPr>
          <w:b/>
          <w:color w:val="auto"/>
          <w:sz w:val="22"/>
          <w:szCs w:val="22"/>
        </w:rPr>
      </w:pPr>
      <w:r w:rsidRPr="009050EF">
        <w:rPr>
          <w:b/>
          <w:color w:val="auto"/>
          <w:sz w:val="22"/>
          <w:szCs w:val="22"/>
        </w:rPr>
        <w:t>Další povinnosti prodávajícího</w:t>
      </w:r>
    </w:p>
    <w:p w14:paraId="2BD35385" w14:textId="349CFDD2" w:rsidR="00E024D3" w:rsidRPr="009050EF" w:rsidRDefault="0085282C" w:rsidP="00C224FA">
      <w:pPr>
        <w:pStyle w:val="Odstavecseseznamem"/>
        <w:numPr>
          <w:ilvl w:val="1"/>
          <w:numId w:val="21"/>
        </w:numPr>
        <w:spacing w:after="120"/>
        <w:jc w:val="both"/>
        <w:rPr>
          <w:sz w:val="22"/>
          <w:szCs w:val="22"/>
        </w:rPr>
      </w:pPr>
      <w:bookmarkStart w:id="4" w:name="_Hlk198210860"/>
      <w:r w:rsidRPr="009050EF">
        <w:rPr>
          <w:sz w:val="22"/>
          <w:szCs w:val="22"/>
        </w:rPr>
        <w:t>Prodávající</w:t>
      </w:r>
      <w:r w:rsidR="00E024D3" w:rsidRPr="009050EF">
        <w:rPr>
          <w:sz w:val="22"/>
          <w:szCs w:val="22"/>
        </w:rPr>
        <w:t xml:space="preserve"> je povinen uchovávat veškerou dokumentaci související s realizací </w:t>
      </w:r>
      <w:r w:rsidR="009618D1">
        <w:rPr>
          <w:sz w:val="22"/>
          <w:szCs w:val="22"/>
        </w:rPr>
        <w:t>P</w:t>
      </w:r>
      <w:r w:rsidR="00E024D3" w:rsidRPr="009050EF">
        <w:rPr>
          <w:sz w:val="22"/>
          <w:szCs w:val="22"/>
        </w:rPr>
        <w:t>rojektu včetně účetních dokladů minimálně do 31. 12. 2035.</w:t>
      </w:r>
    </w:p>
    <w:p w14:paraId="6537E1D1" w14:textId="5070E8DC" w:rsidR="00E024D3" w:rsidRPr="009050EF" w:rsidRDefault="0085282C" w:rsidP="00C224FA">
      <w:pPr>
        <w:pStyle w:val="Odstavecseseznamem"/>
        <w:numPr>
          <w:ilvl w:val="1"/>
          <w:numId w:val="21"/>
        </w:numPr>
        <w:spacing w:after="120"/>
        <w:jc w:val="both"/>
        <w:rPr>
          <w:sz w:val="22"/>
          <w:szCs w:val="22"/>
        </w:rPr>
      </w:pPr>
      <w:bookmarkStart w:id="5" w:name="_Hlk198210870"/>
      <w:bookmarkEnd w:id="4"/>
      <w:r w:rsidRPr="009050EF">
        <w:rPr>
          <w:sz w:val="22"/>
          <w:szCs w:val="22"/>
        </w:rPr>
        <w:t>Prodávající</w:t>
      </w:r>
      <w:r w:rsidR="00E024D3" w:rsidRPr="009050EF">
        <w:rPr>
          <w:sz w:val="22"/>
          <w:szCs w:val="22"/>
        </w:rPr>
        <w:t xml:space="preserve"> je povinen minimálně do 31. 12. 2035 poskytovat požadované informace a dokumentaci související s realizací </w:t>
      </w:r>
      <w:r w:rsidR="00093D71" w:rsidRPr="009050EF">
        <w:rPr>
          <w:sz w:val="22"/>
          <w:szCs w:val="22"/>
        </w:rPr>
        <w:t>P</w:t>
      </w:r>
      <w:r w:rsidR="00E024D3" w:rsidRPr="009050EF">
        <w:rPr>
          <w:sz w:val="22"/>
          <w:szCs w:val="22"/>
        </w:rPr>
        <w:t>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</w:t>
      </w:r>
      <w:r w:rsidR="00093D71" w:rsidRPr="009050EF">
        <w:rPr>
          <w:sz w:val="22"/>
          <w:szCs w:val="22"/>
        </w:rPr>
        <w:t>, jakož i</w:t>
      </w:r>
      <w:r w:rsidR="00E024D3" w:rsidRPr="009050EF">
        <w:rPr>
          <w:sz w:val="22"/>
          <w:szCs w:val="22"/>
        </w:rPr>
        <w:t xml:space="preserve"> vytvořit výše uvedeným osobám podmínky k provedení kontroly vztahující se k realizaci </w:t>
      </w:r>
      <w:r w:rsidR="00093D71" w:rsidRPr="009050EF">
        <w:rPr>
          <w:sz w:val="22"/>
          <w:szCs w:val="22"/>
        </w:rPr>
        <w:t>P</w:t>
      </w:r>
      <w:r w:rsidR="00E024D3" w:rsidRPr="009050EF">
        <w:rPr>
          <w:sz w:val="22"/>
          <w:szCs w:val="22"/>
        </w:rPr>
        <w:t xml:space="preserve">rojektu a poskytnout jim při provádění kontroly součinnost. </w:t>
      </w:r>
    </w:p>
    <w:bookmarkEnd w:id="5"/>
    <w:p w14:paraId="2BDEFA3A" w14:textId="0E4034CC" w:rsidR="00E024D3" w:rsidRPr="009050EF" w:rsidRDefault="00093D71" w:rsidP="00C224FA">
      <w:pPr>
        <w:pStyle w:val="Odstavecseseznamem"/>
        <w:numPr>
          <w:ilvl w:val="1"/>
          <w:numId w:val="21"/>
        </w:numPr>
        <w:spacing w:after="120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Prodávající</w:t>
      </w:r>
      <w:r w:rsidR="00E024D3" w:rsidRPr="009050EF">
        <w:rPr>
          <w:sz w:val="22"/>
          <w:szCs w:val="22"/>
        </w:rPr>
        <w:t xml:space="preserve"> je povinen při plnění této smlouvy: </w:t>
      </w:r>
    </w:p>
    <w:p w14:paraId="24323ABE" w14:textId="1668A1B1" w:rsidR="00E024D3" w:rsidRPr="009618D1" w:rsidRDefault="00E024D3" w:rsidP="009618D1">
      <w:pPr>
        <w:pStyle w:val="Odstavecseseznamem"/>
        <w:numPr>
          <w:ilvl w:val="0"/>
          <w:numId w:val="34"/>
        </w:numPr>
        <w:jc w:val="both"/>
        <w:rPr>
          <w:rFonts w:eastAsiaTheme="minorHAnsi"/>
          <w:sz w:val="22"/>
          <w:szCs w:val="22"/>
        </w:rPr>
      </w:pPr>
      <w:r w:rsidRPr="009618D1">
        <w:rPr>
          <w:sz w:val="22"/>
          <w:szCs w:val="22"/>
        </w:rPr>
        <w:t xml:space="preserve">dodržovat lidská, sociální a pracovní práva osob, jež použije k plnění </w:t>
      </w:r>
      <w:r w:rsidR="00093D71" w:rsidRPr="009618D1">
        <w:rPr>
          <w:sz w:val="22"/>
          <w:szCs w:val="22"/>
        </w:rPr>
        <w:t>V</w:t>
      </w:r>
      <w:r w:rsidRPr="009618D1">
        <w:rPr>
          <w:sz w:val="22"/>
          <w:szCs w:val="22"/>
        </w:rPr>
        <w:t>eřejné zakázky, vyplývající mu z obecně závazných právních předpisů;</w:t>
      </w:r>
    </w:p>
    <w:p w14:paraId="3604634A" w14:textId="77777777" w:rsidR="00E024D3" w:rsidRPr="009618D1" w:rsidRDefault="00E024D3" w:rsidP="009618D1">
      <w:pPr>
        <w:pStyle w:val="Odstavecseseznamem"/>
        <w:numPr>
          <w:ilvl w:val="0"/>
          <w:numId w:val="34"/>
        </w:numPr>
        <w:jc w:val="both"/>
        <w:rPr>
          <w:sz w:val="22"/>
          <w:szCs w:val="22"/>
        </w:rPr>
      </w:pPr>
      <w:r w:rsidRPr="009618D1">
        <w:rPr>
          <w:sz w:val="22"/>
          <w:szCs w:val="22"/>
        </w:rPr>
        <w:t>dodržovat veškeré povinnosti ohledně bezpečnosti práce a ochrany před vznikem nemocí z povolání, vyplývající mu z obecně závazných právních předpisů;</w:t>
      </w:r>
    </w:p>
    <w:p w14:paraId="6161E6AC" w14:textId="77777777" w:rsidR="00E024D3" w:rsidRPr="009618D1" w:rsidRDefault="00E024D3" w:rsidP="009618D1">
      <w:pPr>
        <w:pStyle w:val="Odstavecseseznamem"/>
        <w:numPr>
          <w:ilvl w:val="0"/>
          <w:numId w:val="34"/>
        </w:numPr>
        <w:jc w:val="both"/>
        <w:rPr>
          <w:sz w:val="22"/>
          <w:szCs w:val="22"/>
        </w:rPr>
      </w:pPr>
      <w:r w:rsidRPr="009618D1">
        <w:rPr>
          <w:sz w:val="22"/>
          <w:szCs w:val="22"/>
        </w:rPr>
        <w:lastRenderedPageBreak/>
        <w:t>dodržovat své povinnosti z hlediska zaměstnanosti a právních předpisů týkajících se zaměstnávání cizinců, vyplývající mu z obecně závazných právních předpisů;</w:t>
      </w:r>
    </w:p>
    <w:p w14:paraId="03DB37B2" w14:textId="59D9497F" w:rsidR="00E024D3" w:rsidRPr="009618D1" w:rsidRDefault="00E024D3" w:rsidP="009618D1">
      <w:pPr>
        <w:pStyle w:val="Odstavecseseznamem"/>
        <w:numPr>
          <w:ilvl w:val="0"/>
          <w:numId w:val="34"/>
        </w:numPr>
        <w:jc w:val="both"/>
        <w:rPr>
          <w:sz w:val="22"/>
          <w:szCs w:val="22"/>
        </w:rPr>
      </w:pPr>
      <w:r w:rsidRPr="009618D1">
        <w:rPr>
          <w:sz w:val="22"/>
          <w:szCs w:val="22"/>
        </w:rPr>
        <w:t xml:space="preserve">pokud to bude možné, využívat při realizaci </w:t>
      </w:r>
      <w:r w:rsidR="00093D71" w:rsidRPr="009618D1">
        <w:rPr>
          <w:sz w:val="22"/>
          <w:szCs w:val="22"/>
        </w:rPr>
        <w:t xml:space="preserve">Veřejné </w:t>
      </w:r>
      <w:r w:rsidRPr="009618D1">
        <w:rPr>
          <w:sz w:val="22"/>
          <w:szCs w:val="22"/>
        </w:rPr>
        <w:t>zakázky práci osob znevýhodněných na trhu práce nebo dodávek sociálních podniků;</w:t>
      </w:r>
    </w:p>
    <w:p w14:paraId="0BF447A9" w14:textId="77777777" w:rsidR="00E024D3" w:rsidRPr="009618D1" w:rsidRDefault="00E024D3" w:rsidP="009618D1">
      <w:pPr>
        <w:pStyle w:val="Odstavecseseznamem"/>
        <w:numPr>
          <w:ilvl w:val="0"/>
          <w:numId w:val="34"/>
        </w:numPr>
        <w:jc w:val="both"/>
        <w:rPr>
          <w:sz w:val="22"/>
          <w:szCs w:val="22"/>
        </w:rPr>
      </w:pPr>
      <w:r w:rsidRPr="009618D1">
        <w:rPr>
          <w:sz w:val="22"/>
          <w:szCs w:val="22"/>
        </w:rPr>
        <w:t>neznevýhodňovat malé a střední podniky jako své poddodavatele a plnit závazky k nim řádně a včas;</w:t>
      </w:r>
    </w:p>
    <w:p w14:paraId="356DE760" w14:textId="77777777" w:rsidR="00E024D3" w:rsidRPr="009618D1" w:rsidRDefault="00E024D3" w:rsidP="009618D1">
      <w:pPr>
        <w:pStyle w:val="Odstavecseseznamem"/>
        <w:numPr>
          <w:ilvl w:val="0"/>
          <w:numId w:val="34"/>
        </w:numPr>
        <w:jc w:val="both"/>
        <w:rPr>
          <w:sz w:val="22"/>
          <w:szCs w:val="22"/>
        </w:rPr>
      </w:pPr>
      <w:r w:rsidRPr="009618D1">
        <w:rPr>
          <w:sz w:val="22"/>
          <w:szCs w:val="22"/>
        </w:rPr>
        <w:t xml:space="preserve">dodržovat své povinnosti z hlediska ochrany životního prostředí, a to včetně povinností při nakládáním s odpady, vyplývající mu z obecně závazných právních předpisů a </w:t>
      </w:r>
    </w:p>
    <w:p w14:paraId="54522491" w14:textId="77777777" w:rsidR="00E024D3" w:rsidRPr="009618D1" w:rsidRDefault="00E024D3" w:rsidP="009618D1">
      <w:pPr>
        <w:pStyle w:val="Odstavecseseznamem"/>
        <w:numPr>
          <w:ilvl w:val="0"/>
          <w:numId w:val="34"/>
        </w:numPr>
        <w:jc w:val="both"/>
        <w:rPr>
          <w:sz w:val="22"/>
          <w:szCs w:val="22"/>
        </w:rPr>
      </w:pPr>
      <w:r w:rsidRPr="009618D1">
        <w:rPr>
          <w:sz w:val="22"/>
          <w:szCs w:val="22"/>
        </w:rPr>
        <w:t>pokud je to možné, využívat postupů a dodávek šetrných k životnímu prostředí – recyklace/znovu využití obalů.</w:t>
      </w:r>
    </w:p>
    <w:p w14:paraId="639F9749" w14:textId="77777777" w:rsidR="00E024D3" w:rsidRPr="009050EF" w:rsidRDefault="00E024D3" w:rsidP="00E024D3">
      <w:pPr>
        <w:pStyle w:val="Default"/>
        <w:spacing w:after="120" w:line="264" w:lineRule="auto"/>
        <w:jc w:val="both"/>
        <w:rPr>
          <w:color w:val="984806" w:themeColor="accent6" w:themeShade="80"/>
          <w:sz w:val="22"/>
          <w:szCs w:val="22"/>
        </w:rPr>
      </w:pPr>
    </w:p>
    <w:p w14:paraId="078E6C9E" w14:textId="5DC59133" w:rsidR="000170FF" w:rsidRPr="009050EF" w:rsidRDefault="00603F24" w:rsidP="00C23EA9">
      <w:pPr>
        <w:suppressLineNumbers/>
        <w:tabs>
          <w:tab w:val="left" w:pos="426"/>
        </w:tabs>
        <w:spacing w:after="60" w:line="264" w:lineRule="auto"/>
        <w:jc w:val="center"/>
        <w:rPr>
          <w:rFonts w:ascii="Times New Roman" w:hAnsi="Times New Roman" w:cs="Times New Roman"/>
        </w:rPr>
      </w:pPr>
      <w:bookmarkStart w:id="6" w:name="_Toc380671108"/>
      <w:bookmarkStart w:id="7" w:name="_Toc383117520"/>
      <w:r w:rsidRPr="009050EF">
        <w:rPr>
          <w:rFonts w:ascii="Times New Roman" w:hAnsi="Times New Roman" w:cs="Times New Roman"/>
        </w:rPr>
        <w:t xml:space="preserve">Čl. </w:t>
      </w:r>
      <w:r w:rsidR="005779B2" w:rsidRPr="009050EF">
        <w:rPr>
          <w:rFonts w:ascii="Times New Roman" w:hAnsi="Times New Roman" w:cs="Times New Roman"/>
        </w:rPr>
        <w:t>6</w:t>
      </w:r>
    </w:p>
    <w:p w14:paraId="7DE9A6FC" w14:textId="77777777" w:rsidR="000170FF" w:rsidRPr="009050EF" w:rsidRDefault="000170FF" w:rsidP="00B83E1B">
      <w:pPr>
        <w:suppressLineNumbers/>
        <w:tabs>
          <w:tab w:val="left" w:pos="426"/>
        </w:tabs>
        <w:spacing w:after="60" w:line="264" w:lineRule="auto"/>
        <w:jc w:val="center"/>
        <w:rPr>
          <w:rFonts w:ascii="Times New Roman" w:hAnsi="Times New Roman" w:cs="Times New Roman"/>
          <w:b/>
        </w:rPr>
      </w:pPr>
      <w:r w:rsidRPr="009050EF">
        <w:rPr>
          <w:rFonts w:ascii="Times New Roman" w:hAnsi="Times New Roman" w:cs="Times New Roman"/>
          <w:b/>
        </w:rPr>
        <w:t>Odpovědnost za vady, záruka</w:t>
      </w:r>
    </w:p>
    <w:p w14:paraId="07B81D97" w14:textId="0A66AB39" w:rsidR="000170FF" w:rsidRPr="009050EF" w:rsidRDefault="000170FF" w:rsidP="005779B2">
      <w:pPr>
        <w:pStyle w:val="Odstavecseseznamem"/>
        <w:numPr>
          <w:ilvl w:val="1"/>
          <w:numId w:val="27"/>
        </w:numPr>
        <w:suppressLineNumbers/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Vadou se rozumí odchylka od množství, jakosti, provedení, druhu, vlastností či právního režimu Předmětu koupě nebo jeho části</w:t>
      </w:r>
      <w:r w:rsidR="00965219" w:rsidRPr="009050EF">
        <w:rPr>
          <w:sz w:val="22"/>
          <w:szCs w:val="22"/>
        </w:rPr>
        <w:t>, součásti či příslušenství</w:t>
      </w:r>
      <w:r w:rsidRPr="009050EF">
        <w:rPr>
          <w:sz w:val="22"/>
          <w:szCs w:val="22"/>
        </w:rPr>
        <w:t>, jakož i dodávek (movitých věcí</w:t>
      </w:r>
      <w:r w:rsidR="009279CC" w:rsidRPr="009050EF">
        <w:rPr>
          <w:sz w:val="22"/>
          <w:szCs w:val="22"/>
        </w:rPr>
        <w:t xml:space="preserve"> vč. listin</w:t>
      </w:r>
      <w:r w:rsidRPr="009050EF">
        <w:rPr>
          <w:sz w:val="22"/>
          <w:szCs w:val="22"/>
        </w:rPr>
        <w:t>) a prací podle čl. 2 odst. 2.2 až 2.4, stanovených touto smlouvou nebo technickými normami či obecně závaznými právními předpisy. Prodávající odpovídá za vady zjevné, skryté i právní, které mají Předmět koupě nebo jeho části</w:t>
      </w:r>
      <w:r w:rsidR="009279CC" w:rsidRPr="009050EF">
        <w:rPr>
          <w:sz w:val="22"/>
          <w:szCs w:val="22"/>
        </w:rPr>
        <w:t>, součásti či příslušenství</w:t>
      </w:r>
      <w:r w:rsidRPr="009050EF">
        <w:rPr>
          <w:sz w:val="22"/>
          <w:szCs w:val="22"/>
        </w:rPr>
        <w:t>, jakož i dodávk</w:t>
      </w:r>
      <w:r w:rsidR="009279CC" w:rsidRPr="009050EF">
        <w:rPr>
          <w:sz w:val="22"/>
          <w:szCs w:val="22"/>
        </w:rPr>
        <w:t>y</w:t>
      </w:r>
      <w:r w:rsidRPr="009050EF">
        <w:rPr>
          <w:sz w:val="22"/>
          <w:szCs w:val="22"/>
        </w:rPr>
        <w:t xml:space="preserve"> (movit</w:t>
      </w:r>
      <w:r w:rsidR="009279CC" w:rsidRPr="009050EF">
        <w:rPr>
          <w:sz w:val="22"/>
          <w:szCs w:val="22"/>
        </w:rPr>
        <w:t>é</w:t>
      </w:r>
      <w:r w:rsidRPr="009050EF">
        <w:rPr>
          <w:sz w:val="22"/>
          <w:szCs w:val="22"/>
        </w:rPr>
        <w:t xml:space="preserve"> věc</w:t>
      </w:r>
      <w:r w:rsidR="009279CC" w:rsidRPr="009050EF">
        <w:rPr>
          <w:sz w:val="22"/>
          <w:szCs w:val="22"/>
        </w:rPr>
        <w:t>i vč. listin</w:t>
      </w:r>
      <w:r w:rsidRPr="009050EF">
        <w:rPr>
          <w:sz w:val="22"/>
          <w:szCs w:val="22"/>
        </w:rPr>
        <w:t xml:space="preserve">) a prací </w:t>
      </w:r>
      <w:r w:rsidR="009279CC" w:rsidRPr="009050EF">
        <w:rPr>
          <w:sz w:val="22"/>
          <w:szCs w:val="22"/>
        </w:rPr>
        <w:t xml:space="preserve">či činností </w:t>
      </w:r>
      <w:r w:rsidRPr="009050EF">
        <w:rPr>
          <w:sz w:val="22"/>
          <w:szCs w:val="22"/>
        </w:rPr>
        <w:t xml:space="preserve">podle čl. 2 odst. 2.2 až 2.4 v době jejich odevzdání kupujícímu, byť se projeví později, a dále za ty, které se vyskytnou v záruční době uvedené v odst. </w:t>
      </w:r>
      <w:r w:rsidR="004A06A6">
        <w:rPr>
          <w:sz w:val="22"/>
          <w:szCs w:val="22"/>
        </w:rPr>
        <w:t>6</w:t>
      </w:r>
      <w:r w:rsidRPr="009050EF">
        <w:rPr>
          <w:sz w:val="22"/>
          <w:szCs w:val="22"/>
        </w:rPr>
        <w:t xml:space="preserve">.2. </w:t>
      </w:r>
      <w:r w:rsidR="009279CC" w:rsidRPr="009050EF">
        <w:rPr>
          <w:sz w:val="22"/>
          <w:szCs w:val="22"/>
        </w:rPr>
        <w:t>Smluvní strany se dohodly, že v záruční době může kupující uplatnit jakékoliv vady, které Předmět koupě nebo jeho část, součást či příslušenství, jakož i dodávky (movité věci vč. listin) a práce či činnosti podle čl. 2 odst. 2.2 až 2.4 má, mj. tedy zcela bez ohledu na to, zda vznikly před či po jejich převzetí kupujícím, nebo kdy je kupující měl či mohl zjistit, nebo kdy je zjistil, a to i v případě vad zjevných.</w:t>
      </w:r>
    </w:p>
    <w:p w14:paraId="3D53F010" w14:textId="50642413" w:rsidR="000170FF" w:rsidRPr="009050EF" w:rsidRDefault="000170FF" w:rsidP="005779B2">
      <w:pPr>
        <w:pStyle w:val="Odstavecseseznamem"/>
        <w:numPr>
          <w:ilvl w:val="1"/>
          <w:numId w:val="27"/>
        </w:numPr>
        <w:suppressLineNumbers/>
        <w:tabs>
          <w:tab w:val="left" w:pos="426"/>
        </w:tabs>
        <w:suppressAutoHyphens/>
        <w:spacing w:after="6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Prodávající poskytuje ve smyslu § 2113 občanského zákoníku kupujícímu záruku za jakost Předmětu koupě nebo jeho části</w:t>
      </w:r>
      <w:r w:rsidR="009279CC" w:rsidRPr="009050EF">
        <w:rPr>
          <w:sz w:val="22"/>
          <w:szCs w:val="22"/>
        </w:rPr>
        <w:t>, součástí či příslušenství</w:t>
      </w:r>
      <w:r w:rsidRPr="009050EF">
        <w:rPr>
          <w:sz w:val="22"/>
          <w:szCs w:val="22"/>
        </w:rPr>
        <w:t>, jakož i dodávek (movitých věcí</w:t>
      </w:r>
      <w:r w:rsidR="009279CC" w:rsidRPr="009050EF">
        <w:rPr>
          <w:sz w:val="22"/>
          <w:szCs w:val="22"/>
        </w:rPr>
        <w:t xml:space="preserve"> vč. listin</w:t>
      </w:r>
      <w:r w:rsidRPr="009050EF">
        <w:rPr>
          <w:sz w:val="22"/>
          <w:szCs w:val="22"/>
        </w:rPr>
        <w:t xml:space="preserve">) a prací </w:t>
      </w:r>
      <w:r w:rsidR="005779B2" w:rsidRPr="009050EF">
        <w:rPr>
          <w:sz w:val="22"/>
          <w:szCs w:val="22"/>
        </w:rPr>
        <w:t xml:space="preserve">či činností (resp. jejich výsledku) </w:t>
      </w:r>
      <w:r w:rsidRPr="009050EF">
        <w:rPr>
          <w:sz w:val="22"/>
          <w:szCs w:val="22"/>
        </w:rPr>
        <w:t xml:space="preserve">podle čl. 2 odst. 2.2 až 2.4. Záruční </w:t>
      </w:r>
      <w:r w:rsidRPr="00F33608">
        <w:rPr>
          <w:sz w:val="22"/>
          <w:szCs w:val="22"/>
        </w:rPr>
        <w:t>doba trvá</w:t>
      </w:r>
      <w:r w:rsidR="00E73503" w:rsidRPr="00F33608">
        <w:rPr>
          <w:sz w:val="22"/>
          <w:szCs w:val="22"/>
        </w:rPr>
        <w:t xml:space="preserve"> </w:t>
      </w:r>
      <w:r w:rsidR="00E73503" w:rsidRPr="00F33608">
        <w:rPr>
          <w:b/>
          <w:sz w:val="22"/>
          <w:szCs w:val="22"/>
        </w:rPr>
        <w:t>24 měsíců</w:t>
      </w:r>
      <w:r w:rsidRPr="00F33608">
        <w:rPr>
          <w:sz w:val="22"/>
          <w:szCs w:val="22"/>
        </w:rPr>
        <w:t>. Stanoví-li prodávající v Nabídce, prohlášení o záruce či jinde delší záruční dobu an</w:t>
      </w:r>
      <w:r w:rsidRPr="009050EF">
        <w:rPr>
          <w:sz w:val="22"/>
          <w:szCs w:val="22"/>
        </w:rPr>
        <w:t>ebo je delší záruční</w:t>
      </w:r>
      <w:r w:rsidR="004003BA">
        <w:rPr>
          <w:sz w:val="22"/>
          <w:szCs w:val="22"/>
        </w:rPr>
        <w:t xml:space="preserve"> doba</w:t>
      </w:r>
      <w:r w:rsidRPr="009050EF">
        <w:rPr>
          <w:sz w:val="22"/>
          <w:szCs w:val="22"/>
        </w:rPr>
        <w:t xml:space="preserve"> stanovena jinde (např. technické či výrobní dokumentaci), platí tato delší záruční doba.</w:t>
      </w:r>
    </w:p>
    <w:p w14:paraId="582D7738" w14:textId="40E8FCCF" w:rsidR="000170FF" w:rsidRPr="009050EF" w:rsidRDefault="000170FF" w:rsidP="005779B2">
      <w:pPr>
        <w:pStyle w:val="Odstavecseseznamem"/>
        <w:numPr>
          <w:ilvl w:val="1"/>
          <w:numId w:val="27"/>
        </w:numPr>
        <w:suppressLineNumbers/>
        <w:tabs>
          <w:tab w:val="left" w:pos="426"/>
        </w:tabs>
        <w:suppressAutoHyphens/>
        <w:spacing w:after="6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V případě, že kupující nesdělí při vytknutí vady v rámci záruční doby prodávajícímu jiný požadavek, je prodávající povinen vytýkanou vadu nejpozději</w:t>
      </w:r>
      <w:r w:rsidR="00783512">
        <w:rPr>
          <w:sz w:val="22"/>
          <w:szCs w:val="22"/>
        </w:rPr>
        <w:t xml:space="preserve"> </w:t>
      </w:r>
      <w:r w:rsidR="00783512" w:rsidRPr="00F33608">
        <w:rPr>
          <w:sz w:val="22"/>
          <w:szCs w:val="22"/>
        </w:rPr>
        <w:t>do</w:t>
      </w:r>
      <w:r w:rsidR="00770916" w:rsidRPr="00F33608">
        <w:rPr>
          <w:sz w:val="22"/>
          <w:szCs w:val="22"/>
        </w:rPr>
        <w:t xml:space="preserve"> 3 </w:t>
      </w:r>
      <w:r w:rsidR="009B2E26" w:rsidRPr="00F33608">
        <w:rPr>
          <w:sz w:val="22"/>
          <w:szCs w:val="22"/>
        </w:rPr>
        <w:t xml:space="preserve">pracovních </w:t>
      </w:r>
      <w:r w:rsidR="00770916" w:rsidRPr="00F33608">
        <w:rPr>
          <w:sz w:val="22"/>
          <w:szCs w:val="22"/>
        </w:rPr>
        <w:t>dní</w:t>
      </w:r>
      <w:r w:rsidRPr="009050EF">
        <w:rPr>
          <w:sz w:val="22"/>
          <w:szCs w:val="22"/>
        </w:rPr>
        <w:t xml:space="preserve"> poté, co mu budou oznámeny, vlastním nákladem odstranit, přičemž pokud tak prodávající v plném rozsahu neučiní, má kupující právo požadovat přiměřenou slevu z kupní ceny či od této smlouvy odstoupit. Další práva kupujícího plynoucí mu z titulu vad z obecně závazných právních předpisů</w:t>
      </w:r>
      <w:r w:rsidR="009618D1">
        <w:rPr>
          <w:sz w:val="22"/>
          <w:szCs w:val="22"/>
        </w:rPr>
        <w:t xml:space="preserve"> (práva z vadného plnění)</w:t>
      </w:r>
      <w:r w:rsidRPr="009050EF">
        <w:rPr>
          <w:sz w:val="22"/>
          <w:szCs w:val="22"/>
        </w:rPr>
        <w:t xml:space="preserve"> tím nejsou dotčena.</w:t>
      </w:r>
    </w:p>
    <w:p w14:paraId="63437E47" w14:textId="7954C949" w:rsidR="000170FF" w:rsidRPr="009050EF" w:rsidRDefault="000170FF" w:rsidP="005779B2">
      <w:pPr>
        <w:pStyle w:val="Odstavecseseznamem"/>
        <w:numPr>
          <w:ilvl w:val="1"/>
          <w:numId w:val="27"/>
        </w:numPr>
        <w:suppressLineNumbers/>
        <w:suppressAutoHyphens/>
        <w:spacing w:after="6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Prodávající odpovídá rovněž za veškeré vady Předmětu koupě nebo jeho části</w:t>
      </w:r>
      <w:r w:rsidR="009279CC" w:rsidRPr="009050EF">
        <w:rPr>
          <w:sz w:val="22"/>
          <w:szCs w:val="22"/>
        </w:rPr>
        <w:t>, součástí či příslušenství</w:t>
      </w:r>
      <w:r w:rsidRPr="009050EF">
        <w:rPr>
          <w:sz w:val="22"/>
          <w:szCs w:val="22"/>
        </w:rPr>
        <w:t>, jakož i dodávek (movitých věcí</w:t>
      </w:r>
      <w:r w:rsidR="009279CC" w:rsidRPr="009050EF">
        <w:rPr>
          <w:sz w:val="22"/>
          <w:szCs w:val="22"/>
        </w:rPr>
        <w:t xml:space="preserve"> vč. listin</w:t>
      </w:r>
      <w:r w:rsidRPr="009050EF">
        <w:rPr>
          <w:sz w:val="22"/>
          <w:szCs w:val="22"/>
        </w:rPr>
        <w:t xml:space="preserve">) a prací </w:t>
      </w:r>
      <w:r w:rsidR="009279CC" w:rsidRPr="009050EF">
        <w:rPr>
          <w:sz w:val="22"/>
          <w:szCs w:val="22"/>
        </w:rPr>
        <w:t xml:space="preserve">či činností </w:t>
      </w:r>
      <w:r w:rsidR="005779B2" w:rsidRPr="009050EF">
        <w:rPr>
          <w:sz w:val="22"/>
          <w:szCs w:val="22"/>
        </w:rPr>
        <w:t xml:space="preserve">(resp. jejich výsledku) </w:t>
      </w:r>
      <w:r w:rsidRPr="009050EF">
        <w:rPr>
          <w:sz w:val="22"/>
          <w:szCs w:val="22"/>
        </w:rPr>
        <w:t xml:space="preserve">podle čl. 2 odst. 2.2 až 2.4, vzniklé po době uvedené </w:t>
      </w:r>
      <w:r w:rsidRPr="009500AF">
        <w:rPr>
          <w:sz w:val="22"/>
          <w:szCs w:val="22"/>
        </w:rPr>
        <w:t xml:space="preserve">v odst. </w:t>
      </w:r>
      <w:r w:rsidR="009500AF" w:rsidRPr="009500AF">
        <w:rPr>
          <w:sz w:val="22"/>
          <w:szCs w:val="22"/>
        </w:rPr>
        <w:t>6</w:t>
      </w:r>
      <w:r w:rsidRPr="009500AF">
        <w:rPr>
          <w:sz w:val="22"/>
          <w:szCs w:val="22"/>
        </w:rPr>
        <w:t>.1, či</w:t>
      </w:r>
      <w:r w:rsidRPr="009050EF">
        <w:rPr>
          <w:sz w:val="22"/>
          <w:szCs w:val="22"/>
        </w:rPr>
        <w:t xml:space="preserve"> po uplynutí záruční doby, které byly způsobeny porušením jeho povinností.</w:t>
      </w:r>
    </w:p>
    <w:p w14:paraId="2F5048F4" w14:textId="280CA883" w:rsidR="000170FF" w:rsidRPr="009050EF" w:rsidRDefault="000170FF" w:rsidP="005779B2">
      <w:pPr>
        <w:pStyle w:val="Odstavecseseznamem"/>
        <w:numPr>
          <w:ilvl w:val="1"/>
          <w:numId w:val="27"/>
        </w:numPr>
        <w:suppressLineNumbers/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 xml:space="preserve">Pokud prodávající neodstraní vadu ve lhůtě uvedené v odst. </w:t>
      </w:r>
      <w:r w:rsidR="005779B2" w:rsidRPr="009050EF">
        <w:rPr>
          <w:sz w:val="22"/>
          <w:szCs w:val="22"/>
        </w:rPr>
        <w:t>6</w:t>
      </w:r>
      <w:r w:rsidRPr="009050EF">
        <w:rPr>
          <w:sz w:val="22"/>
          <w:szCs w:val="22"/>
        </w:rPr>
        <w:t>.3, je kupující oprávněn odstranit vadu na náklady prodávajícího sám nebo prostřednictvím třetí osoby, čímž není dotčena povinnost prodávajícího zaplatit smluvní pokutu ani právo kupujícího odstoupit od smlouvy.</w:t>
      </w:r>
    </w:p>
    <w:p w14:paraId="1AB7A872" w14:textId="6701E8B6" w:rsidR="009279CC" w:rsidRPr="009050EF" w:rsidRDefault="009279CC" w:rsidP="005779B2">
      <w:pPr>
        <w:pStyle w:val="Odstavecseseznamem"/>
        <w:numPr>
          <w:ilvl w:val="1"/>
          <w:numId w:val="27"/>
        </w:numPr>
        <w:spacing w:after="120"/>
        <w:rPr>
          <w:sz w:val="22"/>
          <w:szCs w:val="22"/>
        </w:rPr>
      </w:pPr>
      <w:r w:rsidRPr="009050EF">
        <w:rPr>
          <w:sz w:val="22"/>
          <w:szCs w:val="22"/>
        </w:rPr>
        <w:t xml:space="preserve">Záruční doba podle odst. </w:t>
      </w:r>
      <w:r w:rsidR="005779B2" w:rsidRPr="009050EF">
        <w:rPr>
          <w:sz w:val="22"/>
          <w:szCs w:val="22"/>
        </w:rPr>
        <w:t>6</w:t>
      </w:r>
      <w:r w:rsidRPr="009050EF">
        <w:rPr>
          <w:sz w:val="22"/>
          <w:szCs w:val="22"/>
        </w:rPr>
        <w:t>.2 neběží ode dne uplatnění vady, na niž se vztahuje záruka, do doby odstranění této vady, příp. do dne jiného vypořádání vady v souladu s touto smlouvu či příslušným právním předpisem.</w:t>
      </w:r>
    </w:p>
    <w:p w14:paraId="169B68D2" w14:textId="1CB5FC73" w:rsidR="00644B81" w:rsidRPr="009050EF" w:rsidRDefault="00644B81" w:rsidP="005779B2">
      <w:pPr>
        <w:pStyle w:val="Odstavecseseznamem"/>
        <w:numPr>
          <w:ilvl w:val="1"/>
          <w:numId w:val="27"/>
        </w:numPr>
        <w:spacing w:after="120"/>
        <w:jc w:val="both"/>
        <w:rPr>
          <w:sz w:val="22"/>
          <w:szCs w:val="22"/>
        </w:rPr>
      </w:pPr>
      <w:r w:rsidRPr="009050EF">
        <w:rPr>
          <w:sz w:val="22"/>
          <w:szCs w:val="22"/>
        </w:rPr>
        <w:lastRenderedPageBreak/>
        <w:t>Smluvní strany se dohodly, že ustanovení § 1921, § 2111 a § 2112 občanského zákoníku se nepoužijí.</w:t>
      </w:r>
    </w:p>
    <w:bookmarkEnd w:id="6"/>
    <w:bookmarkEnd w:id="7"/>
    <w:p w14:paraId="462E9860" w14:textId="77777777" w:rsidR="00481159" w:rsidRDefault="00481159" w:rsidP="00B83E1B">
      <w:pPr>
        <w:tabs>
          <w:tab w:val="left" w:pos="720"/>
          <w:tab w:val="left" w:pos="4320"/>
        </w:tabs>
        <w:spacing w:after="0" w:line="264" w:lineRule="auto"/>
        <w:jc w:val="center"/>
        <w:rPr>
          <w:rFonts w:ascii="Times New Roman" w:hAnsi="Times New Roman" w:cs="Times New Roman"/>
        </w:rPr>
      </w:pPr>
    </w:p>
    <w:p w14:paraId="360B8658" w14:textId="75DD515B" w:rsidR="00597B22" w:rsidRPr="009050EF" w:rsidRDefault="00597B22" w:rsidP="00C23EA9">
      <w:pPr>
        <w:tabs>
          <w:tab w:val="left" w:pos="720"/>
          <w:tab w:val="left" w:pos="4320"/>
        </w:tabs>
        <w:spacing w:after="60" w:line="264" w:lineRule="auto"/>
        <w:jc w:val="center"/>
        <w:rPr>
          <w:rFonts w:ascii="Times New Roman" w:hAnsi="Times New Roman" w:cs="Times New Roman"/>
        </w:rPr>
      </w:pPr>
      <w:r w:rsidRPr="009050EF">
        <w:rPr>
          <w:rFonts w:ascii="Times New Roman" w:hAnsi="Times New Roman" w:cs="Times New Roman"/>
        </w:rPr>
        <w:t xml:space="preserve">Čl. </w:t>
      </w:r>
      <w:r w:rsidR="005779B2" w:rsidRPr="009050EF">
        <w:rPr>
          <w:rFonts w:ascii="Times New Roman" w:hAnsi="Times New Roman" w:cs="Times New Roman"/>
        </w:rPr>
        <w:t>7</w:t>
      </w:r>
    </w:p>
    <w:p w14:paraId="732D9F4E" w14:textId="77777777" w:rsidR="00597B22" w:rsidRPr="009050EF" w:rsidRDefault="00597B22" w:rsidP="00B83E1B">
      <w:pPr>
        <w:spacing w:after="120" w:line="264" w:lineRule="auto"/>
        <w:jc w:val="center"/>
        <w:rPr>
          <w:rFonts w:ascii="Times New Roman" w:hAnsi="Times New Roman" w:cs="Times New Roman"/>
          <w:b/>
        </w:rPr>
      </w:pPr>
      <w:r w:rsidRPr="009050EF">
        <w:rPr>
          <w:rFonts w:ascii="Times New Roman" w:hAnsi="Times New Roman" w:cs="Times New Roman"/>
          <w:b/>
        </w:rPr>
        <w:t>Smluvní pokuty</w:t>
      </w:r>
    </w:p>
    <w:p w14:paraId="38455C29" w14:textId="32FB9894" w:rsidR="00597B22" w:rsidRPr="009050EF" w:rsidRDefault="00597B22" w:rsidP="005779B2">
      <w:pPr>
        <w:pStyle w:val="Odstavecseseznamem"/>
        <w:numPr>
          <w:ilvl w:val="1"/>
          <w:numId w:val="28"/>
        </w:numPr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V případě prodlení s dodáním Předmětu koupě</w:t>
      </w:r>
      <w:r w:rsidR="003A5575" w:rsidRPr="009050EF">
        <w:rPr>
          <w:sz w:val="22"/>
          <w:szCs w:val="22"/>
        </w:rPr>
        <w:t>,</w:t>
      </w:r>
      <w:r w:rsidRPr="009050EF">
        <w:rPr>
          <w:sz w:val="22"/>
          <w:szCs w:val="22"/>
        </w:rPr>
        <w:t xml:space="preserve"> </w:t>
      </w:r>
      <w:r w:rsidR="003A5575" w:rsidRPr="009050EF">
        <w:rPr>
          <w:sz w:val="22"/>
          <w:szCs w:val="22"/>
        </w:rPr>
        <w:t xml:space="preserve">vč. jeho součástí, příslušenství a listin či dokumentů podle čl. 2 odst. 2.2, </w:t>
      </w:r>
      <w:r w:rsidRPr="009050EF">
        <w:rPr>
          <w:sz w:val="22"/>
          <w:szCs w:val="22"/>
        </w:rPr>
        <w:t xml:space="preserve">nebo </w:t>
      </w:r>
      <w:r w:rsidR="003A5575" w:rsidRPr="009050EF">
        <w:rPr>
          <w:sz w:val="22"/>
          <w:szCs w:val="22"/>
        </w:rPr>
        <w:t xml:space="preserve">s provedením </w:t>
      </w:r>
      <w:r w:rsidRPr="009050EF">
        <w:rPr>
          <w:sz w:val="22"/>
          <w:szCs w:val="22"/>
        </w:rPr>
        <w:t xml:space="preserve">prací </w:t>
      </w:r>
      <w:r w:rsidR="003A5575" w:rsidRPr="009050EF">
        <w:rPr>
          <w:sz w:val="22"/>
          <w:szCs w:val="22"/>
        </w:rPr>
        <w:t xml:space="preserve">či činností </w:t>
      </w:r>
      <w:r w:rsidRPr="009050EF">
        <w:rPr>
          <w:sz w:val="22"/>
          <w:szCs w:val="22"/>
        </w:rPr>
        <w:t>podle čl. 2 odst. 2.</w:t>
      </w:r>
      <w:r w:rsidR="003A5575" w:rsidRPr="009050EF">
        <w:rPr>
          <w:sz w:val="22"/>
          <w:szCs w:val="22"/>
        </w:rPr>
        <w:t>3</w:t>
      </w:r>
      <w:r w:rsidRPr="009050EF">
        <w:rPr>
          <w:sz w:val="22"/>
          <w:szCs w:val="22"/>
        </w:rPr>
        <w:t xml:space="preserve"> až 2.4 či kterékoliv jejich části</w:t>
      </w:r>
      <w:r w:rsidR="003A5575" w:rsidRPr="009050EF">
        <w:rPr>
          <w:sz w:val="22"/>
          <w:szCs w:val="22"/>
        </w:rPr>
        <w:t>,</w:t>
      </w:r>
      <w:r w:rsidRPr="009050EF">
        <w:rPr>
          <w:sz w:val="22"/>
          <w:szCs w:val="22"/>
        </w:rPr>
        <w:t xml:space="preserve"> jakož i v případě prodlení prodávajícího </w:t>
      </w:r>
      <w:r w:rsidR="00603F24" w:rsidRPr="009050EF">
        <w:rPr>
          <w:sz w:val="22"/>
          <w:szCs w:val="22"/>
        </w:rPr>
        <w:t xml:space="preserve">s odstraněním vady podle čl. </w:t>
      </w:r>
      <w:r w:rsidR="005779B2" w:rsidRPr="009050EF">
        <w:rPr>
          <w:sz w:val="22"/>
          <w:szCs w:val="22"/>
        </w:rPr>
        <w:t>6</w:t>
      </w:r>
      <w:r w:rsidRPr="009050EF">
        <w:rPr>
          <w:sz w:val="22"/>
          <w:szCs w:val="22"/>
        </w:rPr>
        <w:t xml:space="preserve"> odst. </w:t>
      </w:r>
      <w:r w:rsidR="005779B2" w:rsidRPr="009050EF">
        <w:rPr>
          <w:sz w:val="22"/>
          <w:szCs w:val="22"/>
        </w:rPr>
        <w:t>6</w:t>
      </w:r>
      <w:r w:rsidRPr="009050EF">
        <w:rPr>
          <w:sz w:val="22"/>
          <w:szCs w:val="22"/>
        </w:rPr>
        <w:t xml:space="preserve">.3 je prodávající povinen zaplatit </w:t>
      </w:r>
      <w:r w:rsidRPr="009050EF">
        <w:rPr>
          <w:iCs/>
          <w:sz w:val="22"/>
          <w:szCs w:val="22"/>
        </w:rPr>
        <w:t>kupujícímu</w:t>
      </w:r>
      <w:r w:rsidRPr="009050EF">
        <w:rPr>
          <w:sz w:val="22"/>
          <w:szCs w:val="22"/>
        </w:rPr>
        <w:t xml:space="preserve"> smluvní pokutu ve výši 1 </w:t>
      </w:r>
      <w:r w:rsidR="00D139C5">
        <w:rPr>
          <w:sz w:val="22"/>
          <w:szCs w:val="22"/>
        </w:rPr>
        <w:t>5</w:t>
      </w:r>
      <w:r w:rsidRPr="009050EF">
        <w:rPr>
          <w:sz w:val="22"/>
          <w:szCs w:val="22"/>
        </w:rPr>
        <w:t>00 Kč za každý i započatý den prodlení.</w:t>
      </w:r>
    </w:p>
    <w:p w14:paraId="368BDB00" w14:textId="0641B231" w:rsidR="00A0759D" w:rsidRPr="009050EF" w:rsidRDefault="00A0759D" w:rsidP="005779B2">
      <w:pPr>
        <w:pStyle w:val="Odstavecseseznamem"/>
        <w:numPr>
          <w:ilvl w:val="1"/>
          <w:numId w:val="28"/>
        </w:numPr>
        <w:tabs>
          <w:tab w:val="left" w:pos="720"/>
          <w:tab w:val="left" w:pos="4320"/>
        </w:tabs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Pokud prodávající poruší povinnost týkající se mlčenlivosti podle čl. 1</w:t>
      </w:r>
      <w:r w:rsidR="009618D1">
        <w:rPr>
          <w:sz w:val="22"/>
          <w:szCs w:val="22"/>
        </w:rPr>
        <w:t>1</w:t>
      </w:r>
      <w:r w:rsidRPr="009050EF">
        <w:rPr>
          <w:sz w:val="22"/>
          <w:szCs w:val="22"/>
        </w:rPr>
        <w:t xml:space="preserve"> této smlouvy, je povinen zaplatit kupujícímu smluvní pokutu ve výši 50 000 Kč za každý jednotlivý prokázaný případ porušení povinnosti mlčenlivosti.</w:t>
      </w:r>
    </w:p>
    <w:p w14:paraId="57ED6F3A" w14:textId="550978C0" w:rsidR="00597B22" w:rsidRPr="009050EF" w:rsidRDefault="00597B22" w:rsidP="005779B2">
      <w:pPr>
        <w:pStyle w:val="Odstavecseseznamem"/>
        <w:numPr>
          <w:ilvl w:val="1"/>
          <w:numId w:val="28"/>
        </w:numPr>
        <w:tabs>
          <w:tab w:val="left" w:pos="720"/>
          <w:tab w:val="left" w:pos="4320"/>
        </w:tabs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 xml:space="preserve">Poruší-li nebo nesplní-li prodávající jakoukoliv jinou povinnost uvedenou v této smlouvě než povinnost podle odst. </w:t>
      </w:r>
      <w:r w:rsidR="005779B2" w:rsidRPr="009050EF">
        <w:rPr>
          <w:sz w:val="22"/>
          <w:szCs w:val="22"/>
        </w:rPr>
        <w:t>7</w:t>
      </w:r>
      <w:r w:rsidRPr="009050EF">
        <w:rPr>
          <w:sz w:val="22"/>
          <w:szCs w:val="22"/>
        </w:rPr>
        <w:t xml:space="preserve">.1 </w:t>
      </w:r>
      <w:r w:rsidR="003A5575" w:rsidRPr="009050EF">
        <w:rPr>
          <w:sz w:val="22"/>
          <w:szCs w:val="22"/>
        </w:rPr>
        <w:t xml:space="preserve">a </w:t>
      </w:r>
      <w:r w:rsidR="005779B2" w:rsidRPr="009050EF">
        <w:rPr>
          <w:sz w:val="22"/>
          <w:szCs w:val="22"/>
        </w:rPr>
        <w:t>7</w:t>
      </w:r>
      <w:r w:rsidR="003A5575" w:rsidRPr="009050EF">
        <w:rPr>
          <w:sz w:val="22"/>
          <w:szCs w:val="22"/>
        </w:rPr>
        <w:t xml:space="preserve">.2 </w:t>
      </w:r>
      <w:r w:rsidRPr="009050EF">
        <w:rPr>
          <w:sz w:val="22"/>
          <w:szCs w:val="22"/>
        </w:rPr>
        <w:t xml:space="preserve">a nezjedná-li nápravu v přiměřené lhůtě stanovené kupujícím, je povinen zaplatit kupujícímu smluvní pokutu ve výši </w:t>
      </w:r>
      <w:r w:rsidR="003A5575" w:rsidRPr="009050EF">
        <w:rPr>
          <w:sz w:val="22"/>
          <w:szCs w:val="22"/>
        </w:rPr>
        <w:t xml:space="preserve">1 </w:t>
      </w:r>
      <w:r w:rsidR="00D139C5">
        <w:rPr>
          <w:sz w:val="22"/>
          <w:szCs w:val="22"/>
        </w:rPr>
        <w:t>5</w:t>
      </w:r>
      <w:r w:rsidRPr="009050EF">
        <w:rPr>
          <w:sz w:val="22"/>
          <w:szCs w:val="22"/>
        </w:rPr>
        <w:t xml:space="preserve">00 Kč </w:t>
      </w:r>
      <w:r w:rsidR="003A5575" w:rsidRPr="009050EF">
        <w:rPr>
          <w:sz w:val="22"/>
          <w:szCs w:val="22"/>
        </w:rPr>
        <w:t>za každý den prodlení a za každé nesplnění (porušení) povinnosti; není-li možné nápravu zjednat, výzva ke zjednání nápravy se nečiní</w:t>
      </w:r>
      <w:r w:rsidRPr="009050EF">
        <w:rPr>
          <w:sz w:val="22"/>
          <w:szCs w:val="22"/>
        </w:rPr>
        <w:t>.</w:t>
      </w:r>
    </w:p>
    <w:p w14:paraId="4AD0F835" w14:textId="77777777" w:rsidR="00597B22" w:rsidRPr="009050EF" w:rsidRDefault="00597B22" w:rsidP="005779B2">
      <w:pPr>
        <w:pStyle w:val="Odstavecseseznamem"/>
        <w:numPr>
          <w:ilvl w:val="1"/>
          <w:numId w:val="28"/>
        </w:numPr>
        <w:tabs>
          <w:tab w:val="left" w:pos="720"/>
          <w:tab w:val="left" w:pos="4320"/>
        </w:tabs>
        <w:spacing w:after="120" w:line="264" w:lineRule="auto"/>
        <w:ind w:left="357" w:hanging="357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Úhradou smluvní pokuty nejsou dotčeny povinnost prodávajícího splnit dluh zajištěný smluvní pokutou ani právo na náhradu škody způsobené porušením povinnosti zajištěné smluvní pokutou.</w:t>
      </w:r>
    </w:p>
    <w:p w14:paraId="4DCEF7EC" w14:textId="77777777" w:rsidR="00597B22" w:rsidRPr="009050EF" w:rsidRDefault="00597B22" w:rsidP="005779B2">
      <w:pPr>
        <w:pStyle w:val="Odstavecseseznamem"/>
        <w:numPr>
          <w:ilvl w:val="1"/>
          <w:numId w:val="28"/>
        </w:numPr>
        <w:tabs>
          <w:tab w:val="left" w:pos="720"/>
          <w:tab w:val="left" w:pos="4320"/>
        </w:tabs>
        <w:spacing w:after="120" w:line="264" w:lineRule="auto"/>
        <w:ind w:left="357" w:hanging="357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Smluvní pokuta je splatná na základě písemné výzvy kupujícího do 15 dnů od doručení výzvy prodávajícímu převodem na účet uvedený v záhlaví této smlouvy.</w:t>
      </w:r>
    </w:p>
    <w:p w14:paraId="1809FD71" w14:textId="77777777" w:rsidR="00597B22" w:rsidRPr="009050EF" w:rsidRDefault="00597B22" w:rsidP="005779B2">
      <w:pPr>
        <w:pStyle w:val="Odstavecseseznamem"/>
        <w:numPr>
          <w:ilvl w:val="1"/>
          <w:numId w:val="28"/>
        </w:numPr>
        <w:tabs>
          <w:tab w:val="left" w:pos="720"/>
          <w:tab w:val="left" w:pos="4320"/>
        </w:tabs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Povinnost zaplatit smluvní pokutu může vzniknout i opakovaně a její celková výše není omezena.</w:t>
      </w:r>
    </w:p>
    <w:p w14:paraId="524C9052" w14:textId="77777777" w:rsidR="00597B22" w:rsidRPr="009050EF" w:rsidRDefault="00597B22" w:rsidP="005779B2">
      <w:pPr>
        <w:pStyle w:val="Odstavecseseznamem"/>
        <w:numPr>
          <w:ilvl w:val="1"/>
          <w:numId w:val="28"/>
        </w:numPr>
        <w:tabs>
          <w:tab w:val="left" w:pos="720"/>
          <w:tab w:val="left" w:pos="4320"/>
        </w:tabs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Povinnost zaplatit smluvní pokutu trvá i po skončení této smlouvy či odstoupení od ní.</w:t>
      </w:r>
    </w:p>
    <w:p w14:paraId="5E498370" w14:textId="77777777" w:rsidR="00597B22" w:rsidRPr="009050EF" w:rsidRDefault="00597B22" w:rsidP="005779B2">
      <w:pPr>
        <w:pStyle w:val="Odstavecseseznamem"/>
        <w:numPr>
          <w:ilvl w:val="1"/>
          <w:numId w:val="28"/>
        </w:numPr>
        <w:tabs>
          <w:tab w:val="left" w:pos="720"/>
          <w:tab w:val="left" w:pos="4320"/>
        </w:tabs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Prodávající považuje smluvní pokuty sjednané v tomto článku za přiměřené a vzdává se práva domáhat se u soudu jejich snížení.</w:t>
      </w:r>
    </w:p>
    <w:p w14:paraId="52EC9B95" w14:textId="77777777" w:rsidR="00A61FB8" w:rsidRDefault="00A61FB8" w:rsidP="00B83E1B">
      <w:pPr>
        <w:spacing w:after="0" w:line="264" w:lineRule="auto"/>
        <w:jc w:val="center"/>
        <w:rPr>
          <w:rFonts w:ascii="Times New Roman" w:hAnsi="Times New Roman" w:cs="Times New Roman"/>
        </w:rPr>
      </w:pPr>
    </w:p>
    <w:p w14:paraId="66067A36" w14:textId="18D2329E" w:rsidR="00826D7E" w:rsidRPr="009050EF" w:rsidRDefault="00826D7E" w:rsidP="00C23EA9">
      <w:pPr>
        <w:spacing w:after="60" w:line="264" w:lineRule="auto"/>
        <w:jc w:val="center"/>
        <w:rPr>
          <w:rFonts w:ascii="Times New Roman" w:hAnsi="Times New Roman" w:cs="Times New Roman"/>
        </w:rPr>
      </w:pPr>
      <w:r w:rsidRPr="009050EF">
        <w:rPr>
          <w:rFonts w:ascii="Times New Roman" w:hAnsi="Times New Roman" w:cs="Times New Roman"/>
        </w:rPr>
        <w:t xml:space="preserve">Čl. </w:t>
      </w:r>
      <w:r w:rsidR="005779B2" w:rsidRPr="009050EF">
        <w:rPr>
          <w:rFonts w:ascii="Times New Roman" w:hAnsi="Times New Roman" w:cs="Times New Roman"/>
        </w:rPr>
        <w:t>8</w:t>
      </w:r>
    </w:p>
    <w:p w14:paraId="78A95CEB" w14:textId="77777777" w:rsidR="00A8331F" w:rsidRPr="009050EF" w:rsidRDefault="00A8331F" w:rsidP="00A8331F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9050EF">
        <w:rPr>
          <w:rFonts w:ascii="Times New Roman" w:hAnsi="Times New Roman" w:cs="Times New Roman"/>
          <w:b/>
          <w:color w:val="000000" w:themeColor="text1"/>
        </w:rPr>
        <w:t>Licence</w:t>
      </w:r>
    </w:p>
    <w:p w14:paraId="145E9DA8" w14:textId="1ABC7E7A" w:rsidR="00A8331F" w:rsidRPr="009050EF" w:rsidRDefault="00A8331F" w:rsidP="00A8331F">
      <w:pPr>
        <w:pStyle w:val="Bezmezer"/>
        <w:widowControl/>
        <w:numPr>
          <w:ilvl w:val="1"/>
          <w:numId w:val="25"/>
        </w:numPr>
        <w:suppressAutoHyphens w:val="0"/>
        <w:spacing w:before="120" w:after="120" w:line="264" w:lineRule="auto"/>
        <w:jc w:val="both"/>
        <w:rPr>
          <w:sz w:val="22"/>
          <w:szCs w:val="22"/>
        </w:rPr>
      </w:pPr>
      <w:bookmarkStart w:id="8" w:name="_Ref311708606"/>
      <w:bookmarkStart w:id="9" w:name="_Ref207105750"/>
      <w:bookmarkStart w:id="10" w:name="_Ref224700536"/>
      <w:r w:rsidRPr="009050EF">
        <w:rPr>
          <w:sz w:val="22"/>
          <w:szCs w:val="22"/>
        </w:rPr>
        <w:t>Vzhledem k tomu, že</w:t>
      </w:r>
      <w:bookmarkStart w:id="11" w:name="_Ref395773295"/>
      <w:bookmarkEnd w:id="8"/>
      <w:r w:rsidRPr="009050EF">
        <w:rPr>
          <w:sz w:val="22"/>
          <w:szCs w:val="22"/>
        </w:rPr>
        <w:t xml:space="preserve"> součástí </w:t>
      </w:r>
      <w:r w:rsidR="00BB48BA" w:rsidRPr="009050EF">
        <w:rPr>
          <w:sz w:val="22"/>
          <w:szCs w:val="22"/>
        </w:rPr>
        <w:t xml:space="preserve">či příslušenstvím </w:t>
      </w:r>
      <w:r w:rsidR="00DD7121" w:rsidRPr="009050EF">
        <w:rPr>
          <w:sz w:val="22"/>
          <w:szCs w:val="22"/>
        </w:rPr>
        <w:t>Předmětu koupě</w:t>
      </w:r>
      <w:r w:rsidRPr="009050EF">
        <w:rPr>
          <w:sz w:val="22"/>
          <w:szCs w:val="22"/>
        </w:rPr>
        <w:t xml:space="preserve"> je i plnění, které může naplňovat znaky autorského díla podle zákona č. 121/2000 Sb., o právu autorském, o právech souvisejících s právem autorským a o změně některých zákonů (autorský zákon), ve znění pozdějších předpisů (dále jen „</w:t>
      </w:r>
      <w:r w:rsidRPr="009050EF">
        <w:rPr>
          <w:b/>
          <w:sz w:val="22"/>
          <w:szCs w:val="22"/>
        </w:rPr>
        <w:t>autorský zákon</w:t>
      </w:r>
      <w:r w:rsidRPr="009050EF">
        <w:rPr>
          <w:sz w:val="22"/>
          <w:szCs w:val="22"/>
        </w:rPr>
        <w:t xml:space="preserve">“), je součástí plnění podle této smlouvy rovněž poskytnutí práv užít takové autorské dílo po dobu trvání </w:t>
      </w:r>
      <w:r w:rsidR="00FD4316" w:rsidRPr="009050EF">
        <w:rPr>
          <w:sz w:val="22"/>
          <w:szCs w:val="22"/>
        </w:rPr>
        <w:t>majetkových práv k autorskému dílu</w:t>
      </w:r>
      <w:r w:rsidRPr="009050EF">
        <w:rPr>
          <w:sz w:val="22"/>
          <w:szCs w:val="22"/>
        </w:rPr>
        <w:t xml:space="preserve"> za podmínek dále dohodnutých</w:t>
      </w:r>
      <w:bookmarkEnd w:id="11"/>
      <w:r w:rsidRPr="009050EF">
        <w:rPr>
          <w:sz w:val="22"/>
          <w:szCs w:val="22"/>
        </w:rPr>
        <w:t>.</w:t>
      </w:r>
      <w:bookmarkStart w:id="12" w:name="_Ref367579157"/>
    </w:p>
    <w:p w14:paraId="0CD2FA4B" w14:textId="0F2AE70D" w:rsidR="00A8331F" w:rsidRPr="009050EF" w:rsidRDefault="00FD4316" w:rsidP="00A8331F">
      <w:pPr>
        <w:pStyle w:val="Bezmezer"/>
        <w:widowControl/>
        <w:numPr>
          <w:ilvl w:val="1"/>
          <w:numId w:val="25"/>
        </w:numPr>
        <w:suppressAutoHyphens w:val="0"/>
        <w:spacing w:before="120"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Kupující</w:t>
      </w:r>
      <w:r w:rsidR="00A8331F" w:rsidRPr="009050EF">
        <w:rPr>
          <w:sz w:val="22"/>
          <w:szCs w:val="22"/>
        </w:rPr>
        <w:t xml:space="preserve"> </w:t>
      </w:r>
      <w:bookmarkEnd w:id="9"/>
      <w:r w:rsidR="00A8331F" w:rsidRPr="009050EF">
        <w:rPr>
          <w:sz w:val="22"/>
          <w:szCs w:val="22"/>
        </w:rPr>
        <w:t xml:space="preserve">je oprávněn veškeré součásti </w:t>
      </w:r>
      <w:r w:rsidRPr="009050EF">
        <w:rPr>
          <w:sz w:val="22"/>
          <w:szCs w:val="22"/>
        </w:rPr>
        <w:t>Předmětu koupě</w:t>
      </w:r>
      <w:r w:rsidR="00A8331F" w:rsidRPr="009050EF">
        <w:rPr>
          <w:sz w:val="22"/>
          <w:szCs w:val="22"/>
        </w:rPr>
        <w:t xml:space="preserve"> považované za autorské dílo podle autorského zákona (dále jen „</w:t>
      </w:r>
      <w:r w:rsidR="00A8331F" w:rsidRPr="009050EF">
        <w:rPr>
          <w:b/>
          <w:sz w:val="22"/>
          <w:szCs w:val="22"/>
        </w:rPr>
        <w:t>autorské dílo</w:t>
      </w:r>
      <w:r w:rsidR="00A8331F" w:rsidRPr="009050EF">
        <w:rPr>
          <w:sz w:val="22"/>
          <w:szCs w:val="22"/>
        </w:rPr>
        <w:t>“) užívat za dále uvedených podmínek.</w:t>
      </w:r>
      <w:bookmarkStart w:id="13" w:name="_Ref207365701"/>
      <w:bookmarkStart w:id="14" w:name="_Ref212301466"/>
      <w:bookmarkStart w:id="15" w:name="_Ref313634542"/>
      <w:bookmarkStart w:id="16" w:name="_Ref30516460"/>
      <w:bookmarkStart w:id="17" w:name="_Hlk30571732"/>
      <w:bookmarkEnd w:id="10"/>
      <w:bookmarkEnd w:id="12"/>
    </w:p>
    <w:p w14:paraId="14D8D4EF" w14:textId="72E78CB0" w:rsidR="00A8331F" w:rsidRPr="00744EED" w:rsidRDefault="00FD4316" w:rsidP="00A8331F">
      <w:pPr>
        <w:pStyle w:val="Bezmezer"/>
        <w:widowControl/>
        <w:numPr>
          <w:ilvl w:val="1"/>
          <w:numId w:val="25"/>
        </w:numPr>
        <w:suppressAutoHyphens w:val="0"/>
        <w:spacing w:before="120" w:after="120" w:line="264" w:lineRule="auto"/>
        <w:jc w:val="both"/>
        <w:rPr>
          <w:sz w:val="22"/>
          <w:szCs w:val="22"/>
        </w:rPr>
      </w:pPr>
      <w:r w:rsidRPr="00744EED">
        <w:rPr>
          <w:sz w:val="22"/>
          <w:szCs w:val="22"/>
        </w:rPr>
        <w:t>Prodávající</w:t>
      </w:r>
      <w:r w:rsidR="00A8331F" w:rsidRPr="00744EED">
        <w:rPr>
          <w:sz w:val="22"/>
          <w:szCs w:val="22"/>
        </w:rPr>
        <w:t xml:space="preserve"> je povinen zajistit, aby byl </w:t>
      </w:r>
      <w:r w:rsidRPr="00744EED">
        <w:rPr>
          <w:sz w:val="22"/>
          <w:szCs w:val="22"/>
        </w:rPr>
        <w:t>kupující</w:t>
      </w:r>
      <w:r w:rsidR="00A8331F" w:rsidRPr="00744EED">
        <w:rPr>
          <w:sz w:val="22"/>
          <w:szCs w:val="22"/>
        </w:rPr>
        <w:t xml:space="preserve"> oprávněn veškerá autorská díla tvořící </w:t>
      </w:r>
      <w:r w:rsidRPr="00744EED">
        <w:rPr>
          <w:sz w:val="22"/>
          <w:szCs w:val="22"/>
        </w:rPr>
        <w:t>P</w:t>
      </w:r>
      <w:r w:rsidR="00A8331F" w:rsidRPr="00744EED">
        <w:rPr>
          <w:sz w:val="22"/>
          <w:szCs w:val="22"/>
        </w:rPr>
        <w:t xml:space="preserve">ředmět </w:t>
      </w:r>
      <w:r w:rsidRPr="00744EED">
        <w:rPr>
          <w:sz w:val="22"/>
          <w:szCs w:val="22"/>
        </w:rPr>
        <w:t>koupě</w:t>
      </w:r>
      <w:r w:rsidR="001F4CA4" w:rsidRPr="00744EED">
        <w:rPr>
          <w:sz w:val="22"/>
          <w:szCs w:val="22"/>
        </w:rPr>
        <w:t xml:space="preserve"> vč. jeho součástí a příslušenství</w:t>
      </w:r>
      <w:r w:rsidR="00A8331F" w:rsidRPr="00744EED">
        <w:rPr>
          <w:sz w:val="22"/>
          <w:szCs w:val="22"/>
        </w:rPr>
        <w:t xml:space="preserve"> od okamžiku převzetí </w:t>
      </w:r>
      <w:r w:rsidRPr="00744EED">
        <w:rPr>
          <w:sz w:val="22"/>
          <w:szCs w:val="22"/>
        </w:rPr>
        <w:t>P</w:t>
      </w:r>
      <w:r w:rsidR="00A8331F" w:rsidRPr="00744EED">
        <w:rPr>
          <w:sz w:val="22"/>
          <w:szCs w:val="22"/>
        </w:rPr>
        <w:t xml:space="preserve">ředmětu </w:t>
      </w:r>
      <w:r w:rsidRPr="00744EED">
        <w:rPr>
          <w:sz w:val="22"/>
          <w:szCs w:val="22"/>
        </w:rPr>
        <w:t>koupě</w:t>
      </w:r>
      <w:r w:rsidR="00A8331F" w:rsidRPr="00744EED">
        <w:rPr>
          <w:sz w:val="22"/>
          <w:szCs w:val="22"/>
        </w:rPr>
        <w:t xml:space="preserve"> užívat k účelu, k jakému byla vytvořena, a to v rozsahu nezbytně nutném k dosažení takového účelu. Právo k užití se poskytuje jako nevýhradní, v množstevním rozsahu obvyklé</w:t>
      </w:r>
      <w:r w:rsidRPr="00744EED">
        <w:rPr>
          <w:sz w:val="22"/>
          <w:szCs w:val="22"/>
        </w:rPr>
        <w:t>m</w:t>
      </w:r>
      <w:r w:rsidR="00A8331F" w:rsidRPr="00744EED">
        <w:rPr>
          <w:sz w:val="22"/>
          <w:szCs w:val="22"/>
        </w:rPr>
        <w:t xml:space="preserve"> u daného druhu předmětu plnění a způsobu užití, pro území České republiky, </w:t>
      </w:r>
      <w:r w:rsidR="00BB48BA" w:rsidRPr="00744EED">
        <w:rPr>
          <w:sz w:val="22"/>
          <w:szCs w:val="22"/>
        </w:rPr>
        <w:t>jako převoditelné a postupitelné na třetí osobu, zahrnující právo zřídit podlicenci třetí osobě</w:t>
      </w:r>
      <w:r w:rsidR="00744EED">
        <w:rPr>
          <w:sz w:val="22"/>
          <w:szCs w:val="22"/>
        </w:rPr>
        <w:t xml:space="preserve"> (</w:t>
      </w:r>
      <w:r w:rsidR="00744EED" w:rsidRPr="00744EED">
        <w:rPr>
          <w:sz w:val="22"/>
          <w:szCs w:val="22"/>
        </w:rPr>
        <w:t xml:space="preserve">neboli opravňující kupujícího poskytnout tato práva (licenci) třetí osobě, a to i bez souhlasu prodávajícího, jakož je i postoupit třetí osobě zcela nebo </w:t>
      </w:r>
      <w:r w:rsidR="00744EED" w:rsidRPr="00744EED">
        <w:rPr>
          <w:sz w:val="22"/>
          <w:szCs w:val="22"/>
        </w:rPr>
        <w:lastRenderedPageBreak/>
        <w:t xml:space="preserve">zčásti, k čemuž </w:t>
      </w:r>
      <w:r w:rsidR="00237F97">
        <w:rPr>
          <w:sz w:val="22"/>
          <w:szCs w:val="22"/>
        </w:rPr>
        <w:t>prodávající</w:t>
      </w:r>
      <w:r w:rsidR="00744EED" w:rsidRPr="00744EED">
        <w:rPr>
          <w:sz w:val="22"/>
          <w:szCs w:val="22"/>
        </w:rPr>
        <w:t xml:space="preserve"> uděluje </w:t>
      </w:r>
      <w:r w:rsidR="00237F97">
        <w:rPr>
          <w:sz w:val="22"/>
          <w:szCs w:val="22"/>
        </w:rPr>
        <w:t>kupujícímu</w:t>
      </w:r>
      <w:r w:rsidR="00744EED" w:rsidRPr="00744EED">
        <w:rPr>
          <w:sz w:val="22"/>
          <w:szCs w:val="22"/>
        </w:rPr>
        <w:t xml:space="preserve"> souhlas</w:t>
      </w:r>
      <w:r w:rsidR="00744EED">
        <w:rPr>
          <w:sz w:val="22"/>
          <w:szCs w:val="22"/>
        </w:rPr>
        <w:t>)</w:t>
      </w:r>
      <w:r w:rsidR="00744EED" w:rsidRPr="00744EED">
        <w:rPr>
          <w:sz w:val="22"/>
          <w:szCs w:val="22"/>
        </w:rPr>
        <w:t>,</w:t>
      </w:r>
      <w:r w:rsidR="00BB48BA" w:rsidRPr="00744EED">
        <w:rPr>
          <w:sz w:val="22"/>
          <w:szCs w:val="22"/>
        </w:rPr>
        <w:t xml:space="preserve"> jako neodvolatelné a nevypověditelné, </w:t>
      </w:r>
      <w:r w:rsidR="00A8331F" w:rsidRPr="00744EED">
        <w:rPr>
          <w:sz w:val="22"/>
          <w:szCs w:val="22"/>
        </w:rPr>
        <w:t xml:space="preserve">to vše </w:t>
      </w:r>
      <w:r w:rsidRPr="00744EED">
        <w:rPr>
          <w:sz w:val="22"/>
          <w:szCs w:val="22"/>
        </w:rPr>
        <w:t>na dobu trvání majetkových práv k autorskému dílu</w:t>
      </w:r>
      <w:r w:rsidR="00A8331F" w:rsidRPr="00744EED">
        <w:rPr>
          <w:sz w:val="22"/>
          <w:szCs w:val="22"/>
        </w:rPr>
        <w:t xml:space="preserve">. </w:t>
      </w:r>
      <w:bookmarkEnd w:id="13"/>
      <w:bookmarkEnd w:id="14"/>
      <w:r w:rsidRPr="00744EED">
        <w:rPr>
          <w:sz w:val="22"/>
          <w:szCs w:val="22"/>
        </w:rPr>
        <w:t>Kupující</w:t>
      </w:r>
      <w:r w:rsidR="00A8331F" w:rsidRPr="00744EED">
        <w:rPr>
          <w:sz w:val="22"/>
          <w:szCs w:val="22"/>
        </w:rPr>
        <w:t xml:space="preserve"> není povinen toto právo využít.</w:t>
      </w:r>
      <w:bookmarkEnd w:id="15"/>
      <w:r w:rsidR="00A8331F" w:rsidRPr="00744EED">
        <w:rPr>
          <w:sz w:val="22"/>
          <w:szCs w:val="22"/>
        </w:rPr>
        <w:t xml:space="preserve"> </w:t>
      </w:r>
      <w:bookmarkStart w:id="18" w:name="_Ref29381507"/>
      <w:bookmarkEnd w:id="16"/>
      <w:bookmarkEnd w:id="17"/>
      <w:r w:rsidR="00744EED" w:rsidRPr="00744EED">
        <w:rPr>
          <w:sz w:val="22"/>
          <w:szCs w:val="22"/>
        </w:rPr>
        <w:t>Smluvní strany se dohodly, že na poskytnutí licence podle této smlouvy se nebude aplikovat ustanovení § 2378 občanského zákoníku.</w:t>
      </w:r>
    </w:p>
    <w:p w14:paraId="2D56ADAF" w14:textId="2A62AEC4" w:rsidR="00744EED" w:rsidRPr="00744EED" w:rsidRDefault="00744EED" w:rsidP="00A8331F">
      <w:pPr>
        <w:pStyle w:val="Bezmezer"/>
        <w:widowControl/>
        <w:numPr>
          <w:ilvl w:val="1"/>
          <w:numId w:val="25"/>
        </w:numPr>
        <w:suppressAutoHyphens w:val="0"/>
        <w:spacing w:before="120" w:after="120" w:line="264" w:lineRule="auto"/>
        <w:jc w:val="both"/>
        <w:rPr>
          <w:sz w:val="22"/>
          <w:szCs w:val="22"/>
        </w:rPr>
      </w:pPr>
      <w:bookmarkStart w:id="19" w:name="_Ref224699397"/>
      <w:bookmarkEnd w:id="18"/>
      <w:r w:rsidRPr="00744EED">
        <w:rPr>
          <w:sz w:val="22"/>
          <w:szCs w:val="22"/>
        </w:rPr>
        <w:t>Smluvní strany se dohodly, že kupující není v případě postoupení licence či její části podle tohoto článku ve smyslu § 2364 odst. 2 občanského zákoníku povinen prodávajícímu sdělovat, že licenci postoupil.</w:t>
      </w:r>
    </w:p>
    <w:p w14:paraId="5D6D8574" w14:textId="024F0A9C" w:rsidR="00A8331F" w:rsidRPr="009050EF" w:rsidRDefault="00A8331F" w:rsidP="00A8331F">
      <w:pPr>
        <w:pStyle w:val="Bezmezer"/>
        <w:widowControl/>
        <w:numPr>
          <w:ilvl w:val="1"/>
          <w:numId w:val="25"/>
        </w:numPr>
        <w:suppressAutoHyphens w:val="0"/>
        <w:spacing w:before="120"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Odměna za poskytnutí licence k autorskému dílu je v plném rozsahu zahrnuta v</w:t>
      </w:r>
      <w:r w:rsidR="00FD4316" w:rsidRPr="009050EF">
        <w:rPr>
          <w:sz w:val="22"/>
          <w:szCs w:val="22"/>
        </w:rPr>
        <w:t xml:space="preserve"> kupní ceně </w:t>
      </w:r>
      <w:r w:rsidRPr="009050EF">
        <w:rPr>
          <w:sz w:val="22"/>
          <w:szCs w:val="22"/>
        </w:rPr>
        <w:t xml:space="preserve">podle čl. </w:t>
      </w:r>
      <w:r w:rsidR="00FD4316" w:rsidRPr="009050EF">
        <w:rPr>
          <w:sz w:val="22"/>
          <w:szCs w:val="22"/>
        </w:rPr>
        <w:t>3</w:t>
      </w:r>
      <w:r w:rsidRPr="009050EF">
        <w:rPr>
          <w:sz w:val="22"/>
          <w:szCs w:val="22"/>
        </w:rPr>
        <w:t>.</w:t>
      </w:r>
      <w:r w:rsidR="00BB48BA" w:rsidRPr="009050EF">
        <w:rPr>
          <w:sz w:val="22"/>
          <w:szCs w:val="22"/>
        </w:rPr>
        <w:t xml:space="preserve"> Prodávající dále prohlašuje a zavazuje se zajistit, že nositelům práv duševního vlastnictví k předmětu práv duševního vlastnictví, které je plněním podle této smlouvy, nepřísluší a nebude příslušet vůči kupujícímu žádné právo na odměnu či jakékoliv jiné plnění v souvislosti s užitím příslušného plnění.</w:t>
      </w:r>
    </w:p>
    <w:p w14:paraId="4DA5888F" w14:textId="7EACF8D7" w:rsidR="00A8331F" w:rsidRPr="009050EF" w:rsidRDefault="00FD4316" w:rsidP="00A8331F">
      <w:pPr>
        <w:pStyle w:val="Bezmezer"/>
        <w:widowControl/>
        <w:numPr>
          <w:ilvl w:val="1"/>
          <w:numId w:val="25"/>
        </w:numPr>
        <w:suppressAutoHyphens w:val="0"/>
        <w:spacing w:before="120"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Prodávající</w:t>
      </w:r>
      <w:r w:rsidR="00A8331F" w:rsidRPr="009050EF">
        <w:rPr>
          <w:sz w:val="22"/>
          <w:szCs w:val="22"/>
        </w:rPr>
        <w:t xml:space="preserve"> prohlašuje, že je oprávněn právo k užití všech (shora uvedených) autorských děl </w:t>
      </w:r>
      <w:r w:rsidR="00BB48BA" w:rsidRPr="009050EF">
        <w:rPr>
          <w:sz w:val="22"/>
          <w:szCs w:val="22"/>
        </w:rPr>
        <w:t xml:space="preserve">v rozsahu a za podmínek uvedených výše </w:t>
      </w:r>
      <w:r w:rsidR="00A8331F" w:rsidRPr="009050EF">
        <w:rPr>
          <w:sz w:val="22"/>
          <w:szCs w:val="22"/>
        </w:rPr>
        <w:t>poskytnout.</w:t>
      </w:r>
      <w:bookmarkEnd w:id="19"/>
    </w:p>
    <w:p w14:paraId="6274B27C" w14:textId="0308422C" w:rsidR="00A8331F" w:rsidRPr="009050EF" w:rsidRDefault="00A8331F" w:rsidP="00A8331F">
      <w:pPr>
        <w:pStyle w:val="Bezmezer"/>
        <w:widowControl/>
        <w:numPr>
          <w:ilvl w:val="1"/>
          <w:numId w:val="25"/>
        </w:numPr>
        <w:suppressAutoHyphens w:val="0"/>
        <w:spacing w:before="120"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Pro</w:t>
      </w:r>
      <w:r w:rsidR="00FD4316" w:rsidRPr="009050EF">
        <w:rPr>
          <w:sz w:val="22"/>
          <w:szCs w:val="22"/>
        </w:rPr>
        <w:t>dávající</w:t>
      </w:r>
      <w:r w:rsidRPr="009050EF">
        <w:rPr>
          <w:sz w:val="22"/>
          <w:szCs w:val="22"/>
        </w:rPr>
        <w:t xml:space="preserve"> se zavazuje, že při poskytování plnění podle této smlouvy neporuší práva třetích osob, která těmto osobám mohou plynout z práv k duševnímu vlastnictví, zejména z autorských práv a práv průmyslového vlastnictví. Pro</w:t>
      </w:r>
      <w:r w:rsidR="00FD4316" w:rsidRPr="009050EF">
        <w:rPr>
          <w:sz w:val="22"/>
          <w:szCs w:val="22"/>
        </w:rPr>
        <w:t>dávající</w:t>
      </w:r>
      <w:r w:rsidRPr="009050EF">
        <w:rPr>
          <w:sz w:val="22"/>
          <w:szCs w:val="22"/>
        </w:rPr>
        <w:t xml:space="preserve"> se zavazuje, že </w:t>
      </w:r>
      <w:r w:rsidR="00FD4316" w:rsidRPr="009050EF">
        <w:rPr>
          <w:sz w:val="22"/>
          <w:szCs w:val="22"/>
        </w:rPr>
        <w:t xml:space="preserve">kupujícímu </w:t>
      </w:r>
      <w:r w:rsidRPr="009050EF">
        <w:rPr>
          <w:sz w:val="22"/>
          <w:szCs w:val="22"/>
        </w:rPr>
        <w:t xml:space="preserve">uhradí veškeré náklady, výdaje, škody a majetkovou i nemajetkovou újmu, které </w:t>
      </w:r>
      <w:r w:rsidR="00FD4316" w:rsidRPr="009050EF">
        <w:rPr>
          <w:sz w:val="22"/>
          <w:szCs w:val="22"/>
        </w:rPr>
        <w:t>kupujícímu</w:t>
      </w:r>
      <w:r w:rsidRPr="009050EF">
        <w:rPr>
          <w:sz w:val="22"/>
          <w:szCs w:val="22"/>
        </w:rPr>
        <w:t xml:space="preserve"> vzniknou v důsledku uplatnění práv třetích osob vůči </w:t>
      </w:r>
      <w:r w:rsidR="00FD4316" w:rsidRPr="009050EF">
        <w:rPr>
          <w:sz w:val="22"/>
          <w:szCs w:val="22"/>
        </w:rPr>
        <w:t>kupujícímu</w:t>
      </w:r>
      <w:r w:rsidRPr="009050EF">
        <w:rPr>
          <w:sz w:val="22"/>
          <w:szCs w:val="22"/>
        </w:rPr>
        <w:t xml:space="preserve"> v souvislosti porušením povinnosti pro</w:t>
      </w:r>
      <w:r w:rsidR="00FD4316" w:rsidRPr="009050EF">
        <w:rPr>
          <w:sz w:val="22"/>
          <w:szCs w:val="22"/>
        </w:rPr>
        <w:t>dávajícího</w:t>
      </w:r>
      <w:r w:rsidRPr="009050EF">
        <w:rPr>
          <w:sz w:val="22"/>
          <w:szCs w:val="22"/>
        </w:rPr>
        <w:t xml:space="preserve"> podle předchozí věty.</w:t>
      </w:r>
    </w:p>
    <w:p w14:paraId="5751D01A" w14:textId="33B3C78F" w:rsidR="00A8331F" w:rsidRPr="009050EF" w:rsidRDefault="00A8331F" w:rsidP="00A8331F">
      <w:pPr>
        <w:pStyle w:val="Bezmezer"/>
        <w:widowControl/>
        <w:numPr>
          <w:ilvl w:val="1"/>
          <w:numId w:val="25"/>
        </w:numPr>
        <w:suppressAutoHyphens w:val="0"/>
        <w:spacing w:before="120"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Pro</w:t>
      </w:r>
      <w:r w:rsidR="00FD4316" w:rsidRPr="009050EF">
        <w:rPr>
          <w:sz w:val="22"/>
          <w:szCs w:val="22"/>
        </w:rPr>
        <w:t>dávající</w:t>
      </w:r>
      <w:r w:rsidRPr="009050EF">
        <w:rPr>
          <w:sz w:val="22"/>
          <w:szCs w:val="22"/>
        </w:rPr>
        <w:t xml:space="preserve"> odpovídá </w:t>
      </w:r>
      <w:r w:rsidR="00FD4316" w:rsidRPr="009050EF">
        <w:rPr>
          <w:sz w:val="22"/>
          <w:szCs w:val="22"/>
        </w:rPr>
        <w:t>kupujícímu</w:t>
      </w:r>
      <w:r w:rsidRPr="009050EF">
        <w:rPr>
          <w:sz w:val="22"/>
          <w:szCs w:val="22"/>
        </w:rPr>
        <w:t xml:space="preserve"> za právní bezvadnost </w:t>
      </w:r>
      <w:r w:rsidR="00FD4316" w:rsidRPr="009050EF">
        <w:rPr>
          <w:sz w:val="22"/>
          <w:szCs w:val="22"/>
        </w:rPr>
        <w:t>P</w:t>
      </w:r>
      <w:r w:rsidRPr="009050EF">
        <w:rPr>
          <w:sz w:val="22"/>
          <w:szCs w:val="22"/>
        </w:rPr>
        <w:t xml:space="preserve">ředmětu </w:t>
      </w:r>
      <w:r w:rsidR="00FD4316" w:rsidRPr="009050EF">
        <w:rPr>
          <w:sz w:val="22"/>
          <w:szCs w:val="22"/>
        </w:rPr>
        <w:t xml:space="preserve">koupě </w:t>
      </w:r>
      <w:r w:rsidRPr="009050EF">
        <w:rPr>
          <w:sz w:val="22"/>
          <w:szCs w:val="22"/>
        </w:rPr>
        <w:t>vč. všech jeho součástí a příslušenství a software</w:t>
      </w:r>
      <w:r w:rsidR="00FD4316" w:rsidRPr="009050EF">
        <w:rPr>
          <w:sz w:val="22"/>
          <w:szCs w:val="22"/>
        </w:rPr>
        <w:t>, které je součástí</w:t>
      </w:r>
      <w:r w:rsidRPr="009050EF">
        <w:rPr>
          <w:sz w:val="22"/>
          <w:szCs w:val="22"/>
        </w:rPr>
        <w:t xml:space="preserve"> </w:t>
      </w:r>
      <w:r w:rsidR="00FD4316" w:rsidRPr="009050EF">
        <w:rPr>
          <w:sz w:val="22"/>
          <w:szCs w:val="22"/>
        </w:rPr>
        <w:t>P</w:t>
      </w:r>
      <w:r w:rsidRPr="009050EF">
        <w:rPr>
          <w:sz w:val="22"/>
          <w:szCs w:val="22"/>
        </w:rPr>
        <w:t xml:space="preserve">ředmětu </w:t>
      </w:r>
      <w:r w:rsidR="00FD4316" w:rsidRPr="009050EF">
        <w:rPr>
          <w:sz w:val="22"/>
          <w:szCs w:val="22"/>
        </w:rPr>
        <w:t>koupě,</w:t>
      </w:r>
      <w:r w:rsidRPr="009050EF">
        <w:rPr>
          <w:sz w:val="22"/>
          <w:szCs w:val="22"/>
        </w:rPr>
        <w:t xml:space="preserve"> kterou se rozumí zejména to, že jejich užitím </w:t>
      </w:r>
      <w:r w:rsidR="00FD4316" w:rsidRPr="009050EF">
        <w:rPr>
          <w:sz w:val="22"/>
          <w:szCs w:val="22"/>
        </w:rPr>
        <w:t>kupujícím</w:t>
      </w:r>
      <w:r w:rsidRPr="009050EF">
        <w:rPr>
          <w:sz w:val="22"/>
          <w:szCs w:val="22"/>
        </w:rPr>
        <w:t xml:space="preserve"> nebudou neoprávněně porušena autorská práva třetích osob, nebudou neoprávněně porušena ani jiná práva a oprávněné zájmy třetích osob jako např. právo na ochranu osobnosti fyzických osob a právo na ochranu dobré pověsti právnických osob, nebudou porušeny obecně závazné právní předpisy. V opačném případě se </w:t>
      </w:r>
      <w:r w:rsidR="00FD4316" w:rsidRPr="009050EF">
        <w:rPr>
          <w:sz w:val="22"/>
          <w:szCs w:val="22"/>
        </w:rPr>
        <w:t>prodávající</w:t>
      </w:r>
      <w:r w:rsidRPr="009050EF">
        <w:rPr>
          <w:sz w:val="22"/>
          <w:szCs w:val="22"/>
        </w:rPr>
        <w:t xml:space="preserve"> zavazuje uhradit </w:t>
      </w:r>
      <w:r w:rsidR="00FD4316" w:rsidRPr="009050EF">
        <w:rPr>
          <w:sz w:val="22"/>
          <w:szCs w:val="22"/>
        </w:rPr>
        <w:t xml:space="preserve">kupujícímu </w:t>
      </w:r>
      <w:r w:rsidRPr="009050EF">
        <w:rPr>
          <w:sz w:val="22"/>
          <w:szCs w:val="22"/>
        </w:rPr>
        <w:t xml:space="preserve">veškeré náklady, výdaje, škody a majetkovou i nemajetkovou újmu, které </w:t>
      </w:r>
      <w:r w:rsidR="00FD4316" w:rsidRPr="009050EF">
        <w:rPr>
          <w:sz w:val="22"/>
          <w:szCs w:val="22"/>
        </w:rPr>
        <w:t>kupujícímu</w:t>
      </w:r>
      <w:r w:rsidRPr="009050EF">
        <w:rPr>
          <w:sz w:val="22"/>
          <w:szCs w:val="22"/>
        </w:rPr>
        <w:t xml:space="preserve"> vzniknou v důsledku uplatnění práv třetích osob vůči </w:t>
      </w:r>
      <w:r w:rsidR="00FD4316" w:rsidRPr="009050EF">
        <w:rPr>
          <w:sz w:val="22"/>
          <w:szCs w:val="22"/>
        </w:rPr>
        <w:t>kupujícímu</w:t>
      </w:r>
      <w:r w:rsidRPr="009050EF">
        <w:rPr>
          <w:sz w:val="22"/>
          <w:szCs w:val="22"/>
        </w:rPr>
        <w:t xml:space="preserve"> v souvislosti porušením povinnosti pro</w:t>
      </w:r>
      <w:r w:rsidR="00FD4316" w:rsidRPr="009050EF">
        <w:rPr>
          <w:sz w:val="22"/>
          <w:szCs w:val="22"/>
        </w:rPr>
        <w:t>dávajícího</w:t>
      </w:r>
      <w:r w:rsidRPr="009050EF">
        <w:rPr>
          <w:sz w:val="22"/>
          <w:szCs w:val="22"/>
        </w:rPr>
        <w:t xml:space="preserve"> podle této smlouvy, zejména podle předchozí věty.</w:t>
      </w:r>
    </w:p>
    <w:p w14:paraId="22356915" w14:textId="77777777" w:rsidR="00A61FB8" w:rsidRDefault="00A61FB8" w:rsidP="009618D1">
      <w:pPr>
        <w:spacing w:after="0" w:line="264" w:lineRule="auto"/>
        <w:jc w:val="center"/>
        <w:rPr>
          <w:rFonts w:ascii="Times New Roman" w:hAnsi="Times New Roman" w:cs="Times New Roman"/>
        </w:rPr>
      </w:pPr>
    </w:p>
    <w:p w14:paraId="5E04090B" w14:textId="5A198835" w:rsidR="00A8331F" w:rsidRPr="009050EF" w:rsidRDefault="00A8331F" w:rsidP="00C23EA9">
      <w:pPr>
        <w:spacing w:after="60" w:line="264" w:lineRule="auto"/>
        <w:jc w:val="center"/>
        <w:rPr>
          <w:rFonts w:ascii="Times New Roman" w:hAnsi="Times New Roman" w:cs="Times New Roman"/>
        </w:rPr>
      </w:pPr>
      <w:r w:rsidRPr="009050EF">
        <w:rPr>
          <w:rFonts w:ascii="Times New Roman" w:hAnsi="Times New Roman" w:cs="Times New Roman"/>
        </w:rPr>
        <w:t xml:space="preserve">Čl. </w:t>
      </w:r>
      <w:r w:rsidR="005779B2" w:rsidRPr="009050EF">
        <w:rPr>
          <w:rFonts w:ascii="Times New Roman" w:hAnsi="Times New Roman" w:cs="Times New Roman"/>
        </w:rPr>
        <w:t>9</w:t>
      </w:r>
    </w:p>
    <w:p w14:paraId="218B6088" w14:textId="4A84A6E9" w:rsidR="00826D7E" w:rsidRPr="009050EF" w:rsidRDefault="00826D7E" w:rsidP="00B83E1B">
      <w:pPr>
        <w:spacing w:after="120" w:line="264" w:lineRule="auto"/>
        <w:jc w:val="center"/>
        <w:rPr>
          <w:rFonts w:ascii="Times New Roman" w:hAnsi="Times New Roman" w:cs="Times New Roman"/>
          <w:b/>
        </w:rPr>
      </w:pPr>
      <w:r w:rsidRPr="009050EF">
        <w:rPr>
          <w:rFonts w:ascii="Times New Roman" w:hAnsi="Times New Roman" w:cs="Times New Roman"/>
          <w:b/>
        </w:rPr>
        <w:t>Ukončení smlouvy</w:t>
      </w:r>
    </w:p>
    <w:p w14:paraId="7B02FEFE" w14:textId="26164220" w:rsidR="00826D7E" w:rsidRPr="009050EF" w:rsidRDefault="00826D7E" w:rsidP="005779B2">
      <w:pPr>
        <w:pStyle w:val="Odstavecseseznamem"/>
        <w:widowControl w:val="0"/>
        <w:numPr>
          <w:ilvl w:val="1"/>
          <w:numId w:val="29"/>
        </w:numPr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 xml:space="preserve">Kupující je kromě důvodů pro odstoupení od smlouvy stanovených občanským zákoníkem oprávněn odstoupit od této smlouvy v případě, že: </w:t>
      </w:r>
    </w:p>
    <w:p w14:paraId="3CFD6251" w14:textId="75943E8F" w:rsidR="00826D7E" w:rsidRPr="009050EF" w:rsidRDefault="00826D7E" w:rsidP="00E024D3">
      <w:pPr>
        <w:pStyle w:val="Bezmezer"/>
        <w:widowControl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sz w:val="22"/>
          <w:szCs w:val="22"/>
        </w:rPr>
      </w:pPr>
      <w:r w:rsidRPr="009050EF">
        <w:rPr>
          <w:sz w:val="22"/>
          <w:szCs w:val="22"/>
        </w:rPr>
        <w:t>prodávající je v prodlení s dodáním Předmětu koupě</w:t>
      </w:r>
      <w:r w:rsidR="006A64E8" w:rsidRPr="009050EF">
        <w:rPr>
          <w:sz w:val="22"/>
          <w:szCs w:val="22"/>
        </w:rPr>
        <w:t>, listin či dokumentů podle čl. 2 odst. 2.2</w:t>
      </w:r>
      <w:r w:rsidRPr="009050EF">
        <w:rPr>
          <w:sz w:val="22"/>
          <w:szCs w:val="22"/>
        </w:rPr>
        <w:t xml:space="preserve"> nebo </w:t>
      </w:r>
      <w:r w:rsidR="006A64E8" w:rsidRPr="009050EF">
        <w:rPr>
          <w:sz w:val="22"/>
          <w:szCs w:val="22"/>
        </w:rPr>
        <w:t xml:space="preserve">s provedením </w:t>
      </w:r>
      <w:r w:rsidRPr="009050EF">
        <w:rPr>
          <w:sz w:val="22"/>
          <w:szCs w:val="22"/>
        </w:rPr>
        <w:t>prací</w:t>
      </w:r>
      <w:r w:rsidR="006A64E8" w:rsidRPr="009050EF">
        <w:rPr>
          <w:sz w:val="22"/>
          <w:szCs w:val="22"/>
        </w:rPr>
        <w:t xml:space="preserve"> či činností</w:t>
      </w:r>
      <w:r w:rsidRPr="009050EF">
        <w:rPr>
          <w:rFonts w:eastAsia="Times New Roman"/>
          <w:sz w:val="22"/>
          <w:szCs w:val="22"/>
        </w:rPr>
        <w:t xml:space="preserve"> podle čl. 2 odst. </w:t>
      </w:r>
      <w:r w:rsidRPr="009050EF">
        <w:rPr>
          <w:sz w:val="22"/>
          <w:szCs w:val="22"/>
        </w:rPr>
        <w:t>2.</w:t>
      </w:r>
      <w:r w:rsidR="006A64E8" w:rsidRPr="009050EF">
        <w:rPr>
          <w:sz w:val="22"/>
          <w:szCs w:val="22"/>
        </w:rPr>
        <w:t>3</w:t>
      </w:r>
      <w:r w:rsidRPr="009050EF">
        <w:rPr>
          <w:sz w:val="22"/>
          <w:szCs w:val="22"/>
        </w:rPr>
        <w:t xml:space="preserve"> a </w:t>
      </w:r>
      <w:r w:rsidRPr="009050EF">
        <w:rPr>
          <w:rFonts w:eastAsia="Times New Roman"/>
          <w:sz w:val="22"/>
          <w:szCs w:val="22"/>
        </w:rPr>
        <w:t xml:space="preserve">2.4 </w:t>
      </w:r>
      <w:r w:rsidRPr="009050EF">
        <w:rPr>
          <w:sz w:val="22"/>
          <w:szCs w:val="22"/>
        </w:rPr>
        <w:t xml:space="preserve">či kterékoliv jejich části </w:t>
      </w:r>
      <w:r w:rsidR="006A64E8" w:rsidRPr="009050EF">
        <w:rPr>
          <w:sz w:val="22"/>
          <w:szCs w:val="22"/>
        </w:rPr>
        <w:t xml:space="preserve">nebo s odstraněním jejich vad </w:t>
      </w:r>
      <w:r w:rsidRPr="009050EF">
        <w:rPr>
          <w:sz w:val="22"/>
          <w:szCs w:val="22"/>
        </w:rPr>
        <w:t xml:space="preserve">déle než </w:t>
      </w:r>
      <w:r w:rsidR="00597B22" w:rsidRPr="009050EF">
        <w:rPr>
          <w:sz w:val="22"/>
          <w:szCs w:val="22"/>
        </w:rPr>
        <w:t>15</w:t>
      </w:r>
      <w:r w:rsidRPr="009050EF">
        <w:rPr>
          <w:sz w:val="22"/>
          <w:szCs w:val="22"/>
        </w:rPr>
        <w:t xml:space="preserve"> dnů,</w:t>
      </w:r>
    </w:p>
    <w:p w14:paraId="5FB183A2" w14:textId="77777777" w:rsidR="00826D7E" w:rsidRPr="009050EF" w:rsidRDefault="00826D7E" w:rsidP="00E024D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9050EF">
        <w:rPr>
          <w:rFonts w:ascii="Times New Roman" w:hAnsi="Times New Roman" w:cs="Times New Roman"/>
        </w:rPr>
        <w:t xml:space="preserve">proti prodávajícímu bude zahájeno insolvenční řízení, prodávající vstoupí do likvidace nebo proti němu bude zahájeno exekuční řízení, které bude ohrožovat </w:t>
      </w:r>
      <w:r w:rsidR="004D402B" w:rsidRPr="009050EF">
        <w:rPr>
          <w:rFonts w:ascii="Times New Roman" w:hAnsi="Times New Roman" w:cs="Times New Roman"/>
        </w:rPr>
        <w:t xml:space="preserve">nebo narušovat </w:t>
      </w:r>
      <w:r w:rsidRPr="009050EF">
        <w:rPr>
          <w:rFonts w:ascii="Times New Roman" w:hAnsi="Times New Roman" w:cs="Times New Roman"/>
        </w:rPr>
        <w:t>řádné plnění této smlouvy,</w:t>
      </w:r>
    </w:p>
    <w:p w14:paraId="3813BF42" w14:textId="6B27E2B6" w:rsidR="00826D7E" w:rsidRPr="009050EF" w:rsidRDefault="00826D7E" w:rsidP="00E024D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9050EF">
        <w:rPr>
          <w:rFonts w:ascii="Times New Roman" w:hAnsi="Times New Roman" w:cs="Times New Roman"/>
        </w:rPr>
        <w:t xml:space="preserve">prodávající poruší </w:t>
      </w:r>
      <w:r w:rsidR="006A64E8" w:rsidRPr="009050EF">
        <w:rPr>
          <w:rFonts w:ascii="Times New Roman" w:hAnsi="Times New Roman" w:cs="Times New Roman"/>
        </w:rPr>
        <w:t xml:space="preserve">nebo nesplní </w:t>
      </w:r>
      <w:r w:rsidRPr="009050EF">
        <w:rPr>
          <w:rFonts w:ascii="Times New Roman" w:hAnsi="Times New Roman" w:cs="Times New Roman"/>
        </w:rPr>
        <w:t>jinou povinnost podle této smlouvy</w:t>
      </w:r>
      <w:r w:rsidR="006A64E8" w:rsidRPr="009050EF">
        <w:rPr>
          <w:rFonts w:ascii="Times New Roman" w:hAnsi="Times New Roman" w:cs="Times New Roman"/>
        </w:rPr>
        <w:t xml:space="preserve"> než povinnosti podle písm. a) nebo b)</w:t>
      </w:r>
      <w:r w:rsidRPr="009050EF">
        <w:rPr>
          <w:rFonts w:ascii="Times New Roman" w:hAnsi="Times New Roman" w:cs="Times New Roman"/>
        </w:rPr>
        <w:t xml:space="preserve"> a toto porušení neodstraní ani do 15 dní od doručení výzvy k odstranění,</w:t>
      </w:r>
    </w:p>
    <w:p w14:paraId="743159DF" w14:textId="7727CC60" w:rsidR="006A64E8" w:rsidRPr="009050EF" w:rsidRDefault="006A64E8" w:rsidP="00E024D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9050EF">
        <w:rPr>
          <w:rFonts w:ascii="Times New Roman" w:hAnsi="Times New Roman" w:cs="Times New Roman"/>
        </w:rPr>
        <w:t>prodávající uvedl v Nabídce informace nebo předložil doklady, které neodpovídají skutečnosti a měly nebo mohly mít vliv na výběr prodávajícího k uzavření této smlouvy coby smlouvy na Veřejnou zakázku,</w:t>
      </w:r>
    </w:p>
    <w:p w14:paraId="4CD87B7B" w14:textId="69844D2A" w:rsidR="00866353" w:rsidRPr="009050EF" w:rsidRDefault="00866353" w:rsidP="00E024D3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9050EF">
        <w:rPr>
          <w:rFonts w:ascii="Times New Roman" w:hAnsi="Times New Roman" w:cs="Times New Roman"/>
        </w:rPr>
        <w:lastRenderedPageBreak/>
        <w:t>kupující neobdržel nebo neobdrží dotaci, z níž měla být Veřejná zakázka zcela nebo částečně uhrazena,</w:t>
      </w:r>
    </w:p>
    <w:p w14:paraId="689D25E9" w14:textId="03F4DC08" w:rsidR="00826D7E" w:rsidRPr="009050EF" w:rsidRDefault="00826D7E" w:rsidP="00E024D3">
      <w:pPr>
        <w:numPr>
          <w:ilvl w:val="0"/>
          <w:numId w:val="7"/>
        </w:numPr>
        <w:spacing w:after="120" w:line="264" w:lineRule="auto"/>
        <w:jc w:val="both"/>
        <w:rPr>
          <w:rFonts w:ascii="Times New Roman" w:hAnsi="Times New Roman" w:cs="Times New Roman"/>
        </w:rPr>
      </w:pPr>
      <w:r w:rsidRPr="009050EF">
        <w:rPr>
          <w:rFonts w:ascii="Times New Roman" w:hAnsi="Times New Roman" w:cs="Times New Roman"/>
        </w:rPr>
        <w:t>ukáže-li se jakékoliv prohlášení prodávajícího v této smlouvě, zejména prohlášení podle čl. 2 odst. 2.5</w:t>
      </w:r>
      <w:r w:rsidR="004D402B" w:rsidRPr="009050EF">
        <w:rPr>
          <w:rFonts w:ascii="Times New Roman" w:hAnsi="Times New Roman" w:cs="Times New Roman"/>
        </w:rPr>
        <w:t>, jako</w:t>
      </w:r>
      <w:r w:rsidRPr="009050EF">
        <w:rPr>
          <w:rFonts w:ascii="Times New Roman" w:hAnsi="Times New Roman" w:cs="Times New Roman"/>
        </w:rPr>
        <w:t xml:space="preserve"> nepravdiv</w:t>
      </w:r>
      <w:r w:rsidR="004D402B" w:rsidRPr="009050EF">
        <w:rPr>
          <w:rFonts w:ascii="Times New Roman" w:hAnsi="Times New Roman" w:cs="Times New Roman"/>
        </w:rPr>
        <w:t>é</w:t>
      </w:r>
      <w:r w:rsidR="006A64E8" w:rsidRPr="009050EF">
        <w:rPr>
          <w:rFonts w:ascii="Times New Roman" w:hAnsi="Times New Roman" w:cs="Times New Roman"/>
        </w:rPr>
        <w:t xml:space="preserve"> či neodpovídají skutečnosti</w:t>
      </w:r>
      <w:r w:rsidRPr="009050EF">
        <w:rPr>
          <w:rFonts w:ascii="Times New Roman" w:hAnsi="Times New Roman" w:cs="Times New Roman"/>
        </w:rPr>
        <w:t>.</w:t>
      </w:r>
    </w:p>
    <w:p w14:paraId="4B8267EB" w14:textId="0CCA26A2" w:rsidR="00866353" w:rsidRPr="009050EF" w:rsidRDefault="00866353" w:rsidP="005779B2">
      <w:pPr>
        <w:pStyle w:val="Bezmezer"/>
        <w:widowControl/>
        <w:numPr>
          <w:ilvl w:val="1"/>
          <w:numId w:val="29"/>
        </w:numPr>
        <w:suppressAutoHyphens w:val="0"/>
        <w:overflowPunct w:val="0"/>
        <w:autoSpaceDE w:val="0"/>
        <w:autoSpaceDN w:val="0"/>
        <w:adjustRightInd w:val="0"/>
        <w:spacing w:after="120" w:line="264" w:lineRule="auto"/>
        <w:jc w:val="both"/>
        <w:textAlignment w:val="baseline"/>
        <w:rPr>
          <w:sz w:val="22"/>
          <w:szCs w:val="22"/>
        </w:rPr>
      </w:pPr>
      <w:r w:rsidRPr="009050EF">
        <w:rPr>
          <w:sz w:val="22"/>
          <w:szCs w:val="22"/>
        </w:rPr>
        <w:t>Kupující je dále oprávněn od této smlouvy odstoupit z důvodů podle § 223 odst. 1 až 4 zákona č. 134/2016 Sb., o zadávání veřejných zakázek, ve znění pozdějších předpisů.</w:t>
      </w:r>
    </w:p>
    <w:p w14:paraId="6FC43ACD" w14:textId="400CF0E5" w:rsidR="00826D7E" w:rsidRPr="009050EF" w:rsidRDefault="00826D7E" w:rsidP="005779B2">
      <w:pPr>
        <w:pStyle w:val="Bezmezer"/>
        <w:widowControl/>
        <w:numPr>
          <w:ilvl w:val="1"/>
          <w:numId w:val="29"/>
        </w:numPr>
        <w:suppressAutoHyphens w:val="0"/>
        <w:overflowPunct w:val="0"/>
        <w:autoSpaceDE w:val="0"/>
        <w:autoSpaceDN w:val="0"/>
        <w:adjustRightInd w:val="0"/>
        <w:spacing w:after="120" w:line="264" w:lineRule="auto"/>
        <w:jc w:val="both"/>
        <w:textAlignment w:val="baseline"/>
        <w:rPr>
          <w:sz w:val="22"/>
          <w:szCs w:val="22"/>
        </w:rPr>
      </w:pPr>
      <w:r w:rsidRPr="009050EF">
        <w:rPr>
          <w:sz w:val="22"/>
          <w:szCs w:val="22"/>
        </w:rPr>
        <w:t xml:space="preserve">Prodávající je oprávněn odstoupit od smlouvy v případě prodlení </w:t>
      </w:r>
      <w:r w:rsidRPr="009050EF">
        <w:rPr>
          <w:iCs/>
          <w:sz w:val="22"/>
          <w:szCs w:val="22"/>
        </w:rPr>
        <w:t>kupujícího</w:t>
      </w:r>
      <w:r w:rsidRPr="009050EF">
        <w:rPr>
          <w:sz w:val="22"/>
          <w:szCs w:val="22"/>
        </w:rPr>
        <w:t xml:space="preserve"> s úhradou ceny podle čl. 3 delšího než 30 dní.</w:t>
      </w:r>
    </w:p>
    <w:p w14:paraId="5610BE89" w14:textId="77777777" w:rsidR="00826D7E" w:rsidRPr="009050EF" w:rsidRDefault="00826D7E" w:rsidP="005779B2">
      <w:pPr>
        <w:pStyle w:val="Odstavecseseznamem"/>
        <w:numPr>
          <w:ilvl w:val="1"/>
          <w:numId w:val="29"/>
        </w:numPr>
        <w:suppressLineNumbers/>
        <w:tabs>
          <w:tab w:val="left" w:pos="426"/>
        </w:tabs>
        <w:suppressAutoHyphens/>
        <w:spacing w:after="120" w:line="264" w:lineRule="auto"/>
        <w:ind w:left="357" w:hanging="357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Účinky odstoupení nastávají dnem doručení písemného oznámení o odstoupení druhé smluvní straně.</w:t>
      </w:r>
    </w:p>
    <w:p w14:paraId="5B6A758B" w14:textId="77777777" w:rsidR="007F6080" w:rsidRPr="009050EF" w:rsidRDefault="00826D7E" w:rsidP="005779B2">
      <w:pPr>
        <w:pStyle w:val="Odstavecseseznamem"/>
        <w:numPr>
          <w:ilvl w:val="1"/>
          <w:numId w:val="29"/>
        </w:numPr>
        <w:suppressLineNumbers/>
        <w:tabs>
          <w:tab w:val="left" w:pos="426"/>
        </w:tabs>
        <w:suppressAutoHyphens/>
        <w:spacing w:after="240" w:line="264" w:lineRule="auto"/>
        <w:ind w:left="357" w:hanging="357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Odstoupením od smlouvy není dotčen nárok na smluvní pokutu ani na náhradu škody.</w:t>
      </w:r>
    </w:p>
    <w:p w14:paraId="116D6ADD" w14:textId="77777777" w:rsidR="00A61FB8" w:rsidRDefault="00A61FB8" w:rsidP="00B83E1B">
      <w:pPr>
        <w:pStyle w:val="h1book-template-chapter"/>
        <w:spacing w:before="0" w:after="0" w:line="264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1E2C454B" w14:textId="1764CF32" w:rsidR="000F0B54" w:rsidRPr="009050EF" w:rsidRDefault="000F0B54" w:rsidP="00931EF5">
      <w:pPr>
        <w:pStyle w:val="h1book-template-chapter"/>
        <w:spacing w:before="0" w:line="264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050EF">
        <w:rPr>
          <w:rFonts w:ascii="Times New Roman" w:hAnsi="Times New Roman" w:cs="Times New Roman"/>
          <w:color w:val="auto"/>
          <w:sz w:val="22"/>
          <w:szCs w:val="22"/>
        </w:rPr>
        <w:t xml:space="preserve">Čl. </w:t>
      </w:r>
      <w:r w:rsidR="005779B2" w:rsidRPr="009050EF">
        <w:rPr>
          <w:rFonts w:ascii="Times New Roman" w:hAnsi="Times New Roman" w:cs="Times New Roman"/>
          <w:color w:val="auto"/>
          <w:sz w:val="22"/>
          <w:szCs w:val="22"/>
        </w:rPr>
        <w:t>10</w:t>
      </w:r>
    </w:p>
    <w:p w14:paraId="236B0206" w14:textId="77777777" w:rsidR="000F0B54" w:rsidRPr="009050EF" w:rsidRDefault="000F0B54" w:rsidP="00B83E1B">
      <w:pPr>
        <w:pStyle w:val="h1book-template-chapter"/>
        <w:spacing w:before="0" w:after="120" w:line="264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050EF">
        <w:rPr>
          <w:rFonts w:ascii="Times New Roman" w:hAnsi="Times New Roman" w:cs="Times New Roman"/>
          <w:b/>
          <w:color w:val="auto"/>
          <w:sz w:val="22"/>
          <w:szCs w:val="22"/>
        </w:rPr>
        <w:t>Kontaktní osoby</w:t>
      </w:r>
    </w:p>
    <w:p w14:paraId="5B39675C" w14:textId="3197639E" w:rsidR="000F0B54" w:rsidRPr="009050EF" w:rsidRDefault="000F0B54" w:rsidP="005779B2">
      <w:pPr>
        <w:pStyle w:val="h1book-template-chapter"/>
        <w:numPr>
          <w:ilvl w:val="1"/>
          <w:numId w:val="30"/>
        </w:numPr>
        <w:spacing w:before="0" w:after="40" w:line="264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050EF">
        <w:rPr>
          <w:rFonts w:ascii="Times New Roman" w:hAnsi="Times New Roman" w:cs="Times New Roman"/>
          <w:color w:val="auto"/>
          <w:sz w:val="22"/>
          <w:szCs w:val="22"/>
        </w:rPr>
        <w:t>Kontaktními osobami pro potřeby plnění smlouvy jsou</w:t>
      </w:r>
    </w:p>
    <w:p w14:paraId="443F23B1" w14:textId="77777777" w:rsidR="000F0B54" w:rsidRPr="009050EF" w:rsidRDefault="000F0B54" w:rsidP="00E024D3">
      <w:pPr>
        <w:pStyle w:val="h1book-template-chapter"/>
        <w:numPr>
          <w:ilvl w:val="0"/>
          <w:numId w:val="12"/>
        </w:numPr>
        <w:spacing w:before="0" w:after="0" w:line="264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050EF">
        <w:rPr>
          <w:rFonts w:ascii="Times New Roman" w:hAnsi="Times New Roman" w:cs="Times New Roman"/>
          <w:color w:val="auto"/>
          <w:sz w:val="22"/>
          <w:szCs w:val="22"/>
        </w:rPr>
        <w:t>za kupujícího:</w:t>
      </w:r>
      <w:r w:rsidRPr="009050EF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7B385ECA" w14:textId="77777777" w:rsidR="003F6297" w:rsidRDefault="003F6297" w:rsidP="003F6297">
      <w:pPr>
        <w:pStyle w:val="h1book-template-chapter"/>
        <w:numPr>
          <w:ilvl w:val="0"/>
          <w:numId w:val="13"/>
        </w:numPr>
        <w:spacing w:before="0" w:after="0" w:line="264" w:lineRule="auto"/>
        <w:ind w:left="1276" w:hanging="28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Ing. Kateřina Klepáčková</w:t>
      </w:r>
      <w:r w:rsidR="000F0B54" w:rsidRPr="00617C7E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45490D06" w14:textId="62802CF5" w:rsidR="000F0B54" w:rsidRDefault="000F0B54" w:rsidP="003F6297">
      <w:pPr>
        <w:pStyle w:val="h1book-template-chapter"/>
        <w:spacing w:before="0" w:after="0" w:line="264" w:lineRule="auto"/>
        <w:ind w:left="1276"/>
        <w:rPr>
          <w:rFonts w:ascii="Times New Roman" w:hAnsi="Times New Roman" w:cs="Times New Roman"/>
          <w:color w:val="auto"/>
          <w:sz w:val="22"/>
          <w:szCs w:val="22"/>
        </w:rPr>
      </w:pPr>
      <w:r w:rsidRPr="00617C7E">
        <w:rPr>
          <w:rFonts w:ascii="Times New Roman" w:hAnsi="Times New Roman" w:cs="Times New Roman"/>
          <w:color w:val="auto"/>
          <w:sz w:val="22"/>
          <w:szCs w:val="22"/>
        </w:rPr>
        <w:t>tel. 354 228</w:t>
      </w:r>
      <w:r w:rsidR="003F6297">
        <w:rPr>
          <w:rFonts w:ascii="Times New Roman" w:hAnsi="Times New Roman" w:cs="Times New Roman"/>
          <w:color w:val="auto"/>
          <w:sz w:val="22"/>
          <w:szCs w:val="22"/>
        </w:rPr>
        <w:t xml:space="preserve"> 340, 606 071 417, </w:t>
      </w:r>
      <w:r w:rsidRPr="00617C7E">
        <w:rPr>
          <w:rFonts w:ascii="Times New Roman" w:hAnsi="Times New Roman" w:cs="Times New Roman"/>
          <w:color w:val="auto"/>
          <w:sz w:val="22"/>
          <w:szCs w:val="22"/>
        </w:rPr>
        <w:t xml:space="preserve">e-mail: </w:t>
      </w:r>
      <w:hyperlink r:id="rId7" w:history="1">
        <w:r w:rsidR="003F6297" w:rsidRPr="008B1EFD">
          <w:rPr>
            <w:rStyle w:val="Hypertextovodkaz"/>
            <w:rFonts w:ascii="Times New Roman" w:hAnsi="Times New Roman" w:cs="Times New Roman"/>
            <w:sz w:val="22"/>
            <w:szCs w:val="22"/>
          </w:rPr>
          <w:t>katerina.klepackova@mu-sokolov.cz</w:t>
        </w:r>
      </w:hyperlink>
      <w:r w:rsidR="003F629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E858336" w14:textId="566D654A" w:rsidR="000F0B54" w:rsidRDefault="003F6297" w:rsidP="003F6297">
      <w:pPr>
        <w:pStyle w:val="h1book-template-chapter"/>
        <w:numPr>
          <w:ilvl w:val="0"/>
          <w:numId w:val="13"/>
        </w:numPr>
        <w:spacing w:before="0" w:after="0" w:line="264" w:lineRule="auto"/>
        <w:ind w:left="1276" w:hanging="28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Bc. Václav Pták,</w:t>
      </w:r>
    </w:p>
    <w:p w14:paraId="51E1E7A3" w14:textId="1CA9BF39" w:rsidR="003F6297" w:rsidRDefault="00266AC8" w:rsidP="003F6297">
      <w:pPr>
        <w:pStyle w:val="h1book-template-chapter"/>
        <w:spacing w:before="0" w:after="0" w:line="264" w:lineRule="auto"/>
        <w:ind w:left="1276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</w:t>
      </w:r>
      <w:r w:rsidR="003F6297">
        <w:rPr>
          <w:rFonts w:ascii="Times New Roman" w:hAnsi="Times New Roman" w:cs="Times New Roman"/>
          <w:color w:val="auto"/>
          <w:sz w:val="22"/>
          <w:szCs w:val="22"/>
        </w:rPr>
        <w:t xml:space="preserve">el. 254 228 324, 601 096 637, e-mail: </w:t>
      </w:r>
      <w:hyperlink r:id="rId8" w:history="1">
        <w:r w:rsidR="003F6297" w:rsidRPr="008B1EFD">
          <w:rPr>
            <w:rStyle w:val="Hypertextovodkaz"/>
            <w:rFonts w:ascii="Times New Roman" w:hAnsi="Times New Roman" w:cs="Times New Roman"/>
            <w:sz w:val="22"/>
            <w:szCs w:val="22"/>
          </w:rPr>
          <w:t>vaclav.ptak@mu-sokolov.cz</w:t>
        </w:r>
      </w:hyperlink>
      <w:r w:rsidR="003F629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DD3AB9D" w14:textId="4CD2E682" w:rsidR="003F6297" w:rsidRPr="00617C7E" w:rsidRDefault="003F6297" w:rsidP="003F6297">
      <w:pPr>
        <w:pStyle w:val="h1book-template-chapter"/>
        <w:spacing w:before="0" w:after="0" w:line="264" w:lineRule="auto"/>
        <w:ind w:left="1276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30774E7" w14:textId="2B6637AA" w:rsidR="000F0B54" w:rsidRPr="009050EF" w:rsidRDefault="000F0B54" w:rsidP="00E024D3">
      <w:pPr>
        <w:pStyle w:val="h1book-template-chapter"/>
        <w:numPr>
          <w:ilvl w:val="0"/>
          <w:numId w:val="12"/>
        </w:numPr>
        <w:spacing w:before="0" w:after="120" w:line="264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050EF">
        <w:rPr>
          <w:rFonts w:ascii="Times New Roman" w:hAnsi="Times New Roman" w:cs="Times New Roman"/>
          <w:color w:val="auto"/>
          <w:sz w:val="22"/>
          <w:szCs w:val="22"/>
        </w:rPr>
        <w:t>za prodávajícího:</w:t>
      </w:r>
      <w:r w:rsidRPr="009050EF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501C83EE" w14:textId="18D9A4DC" w:rsidR="000F0B54" w:rsidRPr="009050EF" w:rsidRDefault="00266AC8" w:rsidP="00266AC8">
      <w:pPr>
        <w:pStyle w:val="h1book-template-chapter"/>
        <w:numPr>
          <w:ilvl w:val="0"/>
          <w:numId w:val="14"/>
        </w:numPr>
        <w:spacing w:before="0" w:after="0" w:line="264" w:lineRule="auto"/>
        <w:ind w:left="1276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03033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033A">
        <w:rPr>
          <w:sz w:val="22"/>
          <w:szCs w:val="22"/>
        </w:rPr>
        <w:instrText xml:space="preserve"> FORMTEXT </w:instrText>
      </w:r>
      <w:r w:rsidRPr="0003033A">
        <w:rPr>
          <w:sz w:val="22"/>
          <w:szCs w:val="22"/>
        </w:rPr>
      </w:r>
      <w:r w:rsidRPr="0003033A">
        <w:rPr>
          <w:sz w:val="22"/>
          <w:szCs w:val="22"/>
        </w:rPr>
        <w:fldChar w:fldCharType="separate"/>
      </w:r>
      <w:r w:rsidRPr="0003033A">
        <w:rPr>
          <w:sz w:val="22"/>
          <w:szCs w:val="22"/>
        </w:rPr>
        <w:t>     </w:t>
      </w:r>
      <w:r w:rsidRPr="0003033A">
        <w:rPr>
          <w:sz w:val="22"/>
          <w:szCs w:val="22"/>
        </w:rPr>
        <w:fldChar w:fldCharType="end"/>
      </w:r>
      <w:r w:rsidR="000F0B54" w:rsidRPr="009050EF">
        <w:rPr>
          <w:rFonts w:ascii="Times New Roman" w:hAnsi="Times New Roman" w:cs="Times New Roman"/>
          <w:color w:val="auto"/>
          <w:sz w:val="22"/>
          <w:szCs w:val="22"/>
        </w:rPr>
        <w:t xml:space="preserve">, tel. </w:t>
      </w:r>
      <w:r w:rsidRPr="0003033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033A">
        <w:rPr>
          <w:sz w:val="22"/>
          <w:szCs w:val="22"/>
        </w:rPr>
        <w:instrText xml:space="preserve"> FORMTEXT </w:instrText>
      </w:r>
      <w:r w:rsidRPr="0003033A">
        <w:rPr>
          <w:sz w:val="22"/>
          <w:szCs w:val="22"/>
        </w:rPr>
      </w:r>
      <w:r w:rsidRPr="0003033A">
        <w:rPr>
          <w:sz w:val="22"/>
          <w:szCs w:val="22"/>
        </w:rPr>
        <w:fldChar w:fldCharType="separate"/>
      </w:r>
      <w:r w:rsidRPr="0003033A">
        <w:rPr>
          <w:sz w:val="22"/>
          <w:szCs w:val="22"/>
        </w:rPr>
        <w:t>     </w:t>
      </w:r>
      <w:r w:rsidRPr="0003033A">
        <w:rPr>
          <w:sz w:val="22"/>
          <w:szCs w:val="22"/>
        </w:rPr>
        <w:fldChar w:fldCharType="end"/>
      </w:r>
      <w:r w:rsidR="000F0B54" w:rsidRPr="009050EF">
        <w:rPr>
          <w:rFonts w:ascii="Times New Roman" w:hAnsi="Times New Roman" w:cs="Times New Roman"/>
          <w:color w:val="auto"/>
          <w:sz w:val="22"/>
          <w:szCs w:val="22"/>
        </w:rPr>
        <w:t xml:space="preserve">, e-mail: </w:t>
      </w:r>
      <w:r w:rsidRPr="0003033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033A">
        <w:rPr>
          <w:sz w:val="22"/>
          <w:szCs w:val="22"/>
        </w:rPr>
        <w:instrText xml:space="preserve"> FORMTEXT </w:instrText>
      </w:r>
      <w:r w:rsidRPr="0003033A">
        <w:rPr>
          <w:sz w:val="22"/>
          <w:szCs w:val="22"/>
        </w:rPr>
      </w:r>
      <w:r w:rsidRPr="0003033A">
        <w:rPr>
          <w:sz w:val="22"/>
          <w:szCs w:val="22"/>
        </w:rPr>
        <w:fldChar w:fldCharType="separate"/>
      </w:r>
      <w:r w:rsidRPr="0003033A">
        <w:rPr>
          <w:sz w:val="22"/>
          <w:szCs w:val="22"/>
        </w:rPr>
        <w:t>     </w:t>
      </w:r>
      <w:r w:rsidRPr="0003033A">
        <w:rPr>
          <w:sz w:val="22"/>
          <w:szCs w:val="22"/>
        </w:rPr>
        <w:fldChar w:fldCharType="end"/>
      </w:r>
    </w:p>
    <w:p w14:paraId="70FE1C46" w14:textId="6018EB57" w:rsidR="000F0B54" w:rsidRPr="009050EF" w:rsidRDefault="00266AC8" w:rsidP="00266AC8">
      <w:pPr>
        <w:pStyle w:val="h1book-template-chapter"/>
        <w:numPr>
          <w:ilvl w:val="0"/>
          <w:numId w:val="14"/>
        </w:numPr>
        <w:spacing w:before="0" w:after="120" w:line="264" w:lineRule="auto"/>
        <w:ind w:left="1276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03033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033A">
        <w:rPr>
          <w:sz w:val="22"/>
          <w:szCs w:val="22"/>
        </w:rPr>
        <w:instrText xml:space="preserve"> FORMTEXT </w:instrText>
      </w:r>
      <w:r w:rsidRPr="0003033A">
        <w:rPr>
          <w:sz w:val="22"/>
          <w:szCs w:val="22"/>
        </w:rPr>
      </w:r>
      <w:r w:rsidRPr="0003033A">
        <w:rPr>
          <w:sz w:val="22"/>
          <w:szCs w:val="22"/>
        </w:rPr>
        <w:fldChar w:fldCharType="separate"/>
      </w:r>
      <w:r w:rsidRPr="0003033A">
        <w:rPr>
          <w:sz w:val="22"/>
          <w:szCs w:val="22"/>
        </w:rPr>
        <w:t>     </w:t>
      </w:r>
      <w:r w:rsidRPr="0003033A">
        <w:rPr>
          <w:sz w:val="22"/>
          <w:szCs w:val="22"/>
        </w:rPr>
        <w:fldChar w:fldCharType="end"/>
      </w:r>
      <w:r w:rsidR="000F0B54" w:rsidRPr="009050EF">
        <w:rPr>
          <w:rFonts w:ascii="Times New Roman" w:hAnsi="Times New Roman" w:cs="Times New Roman"/>
          <w:color w:val="auto"/>
          <w:sz w:val="22"/>
          <w:szCs w:val="22"/>
        </w:rPr>
        <w:t xml:space="preserve">, tel. </w:t>
      </w:r>
      <w:r w:rsidRPr="0003033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033A">
        <w:rPr>
          <w:sz w:val="22"/>
          <w:szCs w:val="22"/>
        </w:rPr>
        <w:instrText xml:space="preserve"> FORMTEXT </w:instrText>
      </w:r>
      <w:r w:rsidRPr="0003033A">
        <w:rPr>
          <w:sz w:val="22"/>
          <w:szCs w:val="22"/>
        </w:rPr>
      </w:r>
      <w:r w:rsidRPr="0003033A">
        <w:rPr>
          <w:sz w:val="22"/>
          <w:szCs w:val="22"/>
        </w:rPr>
        <w:fldChar w:fldCharType="separate"/>
      </w:r>
      <w:r w:rsidRPr="0003033A">
        <w:rPr>
          <w:sz w:val="22"/>
          <w:szCs w:val="22"/>
        </w:rPr>
        <w:t>     </w:t>
      </w:r>
      <w:r w:rsidRPr="0003033A">
        <w:rPr>
          <w:sz w:val="22"/>
          <w:szCs w:val="22"/>
        </w:rPr>
        <w:fldChar w:fldCharType="end"/>
      </w:r>
      <w:r w:rsidR="000F0B54" w:rsidRPr="009050EF">
        <w:rPr>
          <w:rFonts w:ascii="Times New Roman" w:hAnsi="Times New Roman" w:cs="Times New Roman"/>
          <w:color w:val="auto"/>
          <w:sz w:val="22"/>
          <w:szCs w:val="22"/>
        </w:rPr>
        <w:t xml:space="preserve">, e-mail: </w:t>
      </w:r>
      <w:r w:rsidRPr="0003033A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033A">
        <w:rPr>
          <w:sz w:val="22"/>
          <w:szCs w:val="22"/>
        </w:rPr>
        <w:instrText xml:space="preserve"> FORMTEXT </w:instrText>
      </w:r>
      <w:r w:rsidRPr="0003033A">
        <w:rPr>
          <w:sz w:val="22"/>
          <w:szCs w:val="22"/>
        </w:rPr>
      </w:r>
      <w:r w:rsidRPr="0003033A">
        <w:rPr>
          <w:sz w:val="22"/>
          <w:szCs w:val="22"/>
        </w:rPr>
        <w:fldChar w:fldCharType="separate"/>
      </w:r>
      <w:r w:rsidRPr="0003033A">
        <w:rPr>
          <w:sz w:val="22"/>
          <w:szCs w:val="22"/>
        </w:rPr>
        <w:t>     </w:t>
      </w:r>
      <w:r w:rsidRPr="0003033A">
        <w:rPr>
          <w:sz w:val="22"/>
          <w:szCs w:val="22"/>
        </w:rPr>
        <w:fldChar w:fldCharType="end"/>
      </w:r>
    </w:p>
    <w:p w14:paraId="5F8F9FF7" w14:textId="5DF2FB95" w:rsidR="000F0B54" w:rsidRPr="009050EF" w:rsidRDefault="000F0B54" w:rsidP="005779B2">
      <w:pPr>
        <w:pStyle w:val="h1book-template-chapter"/>
        <w:numPr>
          <w:ilvl w:val="1"/>
          <w:numId w:val="30"/>
        </w:numPr>
        <w:spacing w:before="0" w:after="120" w:line="264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050EF">
        <w:rPr>
          <w:rFonts w:ascii="Times New Roman" w:hAnsi="Times New Roman" w:cs="Times New Roman"/>
          <w:color w:val="auto"/>
          <w:sz w:val="22"/>
          <w:szCs w:val="22"/>
        </w:rPr>
        <w:t>Kontaktní osob</w:t>
      </w:r>
      <w:r w:rsidR="009618D1">
        <w:rPr>
          <w:rFonts w:ascii="Times New Roman" w:hAnsi="Times New Roman" w:cs="Times New Roman"/>
          <w:color w:val="auto"/>
          <w:sz w:val="22"/>
          <w:szCs w:val="22"/>
        </w:rPr>
        <w:t>y</w:t>
      </w:r>
      <w:r w:rsidRPr="009050EF">
        <w:rPr>
          <w:rFonts w:ascii="Times New Roman" w:hAnsi="Times New Roman" w:cs="Times New Roman"/>
          <w:color w:val="auto"/>
          <w:sz w:val="22"/>
          <w:szCs w:val="22"/>
        </w:rPr>
        <w:t xml:space="preserve"> na straně kupujícího podle předchozího odstavce za něj </w:t>
      </w:r>
      <w:r w:rsidR="009618D1">
        <w:rPr>
          <w:rFonts w:ascii="Times New Roman" w:hAnsi="Times New Roman" w:cs="Times New Roman"/>
          <w:color w:val="auto"/>
          <w:sz w:val="22"/>
          <w:szCs w:val="22"/>
        </w:rPr>
        <w:t xml:space="preserve">(každá i samostatně) </w:t>
      </w:r>
      <w:r w:rsidRPr="009050EF">
        <w:rPr>
          <w:rFonts w:ascii="Times New Roman" w:hAnsi="Times New Roman" w:cs="Times New Roman"/>
          <w:color w:val="auto"/>
          <w:sz w:val="22"/>
          <w:szCs w:val="22"/>
        </w:rPr>
        <w:t>jednají ve věcech plnění této smlouvy, zejména přebírají Předmět koupě</w:t>
      </w:r>
      <w:r w:rsidR="005779B2" w:rsidRPr="009050EF">
        <w:rPr>
          <w:rFonts w:ascii="Times New Roman" w:hAnsi="Times New Roman" w:cs="Times New Roman"/>
          <w:color w:val="auto"/>
          <w:sz w:val="22"/>
          <w:szCs w:val="22"/>
        </w:rPr>
        <w:t xml:space="preserve"> a výsledek prací či činností</w:t>
      </w:r>
      <w:r w:rsidRPr="009050EF">
        <w:rPr>
          <w:rFonts w:ascii="Times New Roman" w:hAnsi="Times New Roman" w:cs="Times New Roman"/>
          <w:color w:val="auto"/>
          <w:sz w:val="22"/>
          <w:szCs w:val="22"/>
        </w:rPr>
        <w:t xml:space="preserve">, kontrolují </w:t>
      </w:r>
      <w:r w:rsidR="005779B2" w:rsidRPr="009050EF">
        <w:rPr>
          <w:rFonts w:ascii="Times New Roman" w:hAnsi="Times New Roman" w:cs="Times New Roman"/>
          <w:color w:val="auto"/>
          <w:sz w:val="22"/>
          <w:szCs w:val="22"/>
        </w:rPr>
        <w:t>je</w:t>
      </w:r>
      <w:r w:rsidRPr="009050EF">
        <w:rPr>
          <w:rFonts w:ascii="Times New Roman" w:hAnsi="Times New Roman" w:cs="Times New Roman"/>
          <w:color w:val="auto"/>
          <w:sz w:val="22"/>
          <w:szCs w:val="22"/>
        </w:rPr>
        <w:t>, vytýk</w:t>
      </w:r>
      <w:r w:rsidR="004D402B" w:rsidRPr="009050EF">
        <w:rPr>
          <w:rFonts w:ascii="Times New Roman" w:hAnsi="Times New Roman" w:cs="Times New Roman"/>
          <w:color w:val="auto"/>
          <w:sz w:val="22"/>
          <w:szCs w:val="22"/>
        </w:rPr>
        <w:t>ají</w:t>
      </w:r>
      <w:r w:rsidRPr="009050EF">
        <w:rPr>
          <w:rFonts w:ascii="Times New Roman" w:hAnsi="Times New Roman" w:cs="Times New Roman"/>
          <w:color w:val="auto"/>
          <w:sz w:val="22"/>
          <w:szCs w:val="22"/>
        </w:rPr>
        <w:t xml:space="preserve"> vady či nedodělky. </w:t>
      </w:r>
    </w:p>
    <w:p w14:paraId="23F8AE5C" w14:textId="623BD67A" w:rsidR="000F0B54" w:rsidRPr="009050EF" w:rsidRDefault="000F0B54" w:rsidP="005779B2">
      <w:pPr>
        <w:pStyle w:val="h1book-template-chapter"/>
        <w:numPr>
          <w:ilvl w:val="1"/>
          <w:numId w:val="30"/>
        </w:numPr>
        <w:spacing w:before="0" w:after="120" w:line="264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050EF">
        <w:rPr>
          <w:rFonts w:ascii="Times New Roman" w:hAnsi="Times New Roman" w:cs="Times New Roman"/>
          <w:color w:val="auto"/>
          <w:sz w:val="22"/>
          <w:szCs w:val="22"/>
        </w:rPr>
        <w:t xml:space="preserve">Změna kontaktních osob uvedených v odstavci </w:t>
      </w:r>
      <w:r w:rsidR="005779B2" w:rsidRPr="009050EF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Pr="009050EF">
        <w:rPr>
          <w:rFonts w:ascii="Times New Roman" w:hAnsi="Times New Roman" w:cs="Times New Roman"/>
          <w:color w:val="auto"/>
          <w:sz w:val="22"/>
          <w:szCs w:val="22"/>
        </w:rPr>
        <w:t>.1, jakož</w:t>
      </w:r>
      <w:r w:rsidR="004D402B" w:rsidRPr="009050EF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9050EF">
        <w:rPr>
          <w:rFonts w:ascii="Times New Roman" w:hAnsi="Times New Roman" w:cs="Times New Roman"/>
          <w:color w:val="auto"/>
          <w:sz w:val="22"/>
          <w:szCs w:val="22"/>
        </w:rPr>
        <w:t xml:space="preserve"> jejich kontaktních </w:t>
      </w:r>
      <w:r w:rsidR="004D402B" w:rsidRPr="009050EF">
        <w:rPr>
          <w:rFonts w:ascii="Times New Roman" w:hAnsi="Times New Roman" w:cs="Times New Roman"/>
          <w:color w:val="auto"/>
          <w:sz w:val="22"/>
          <w:szCs w:val="22"/>
        </w:rPr>
        <w:t>údajů</w:t>
      </w:r>
      <w:r w:rsidRPr="009050EF">
        <w:rPr>
          <w:rFonts w:ascii="Times New Roman" w:hAnsi="Times New Roman" w:cs="Times New Roman"/>
          <w:color w:val="auto"/>
          <w:sz w:val="22"/>
          <w:szCs w:val="22"/>
        </w:rPr>
        <w:t xml:space="preserve"> nevyžadují změnu této smlouvy, smluvní strana je však povinna takovou změnu bez zbytečného odkladu písemně oznámit druhé smluvní straně, která je povinna ji ode dne oznámení zohledňovat.</w:t>
      </w:r>
    </w:p>
    <w:p w14:paraId="5335FA90" w14:textId="77777777" w:rsidR="00A61FB8" w:rsidRDefault="00A61FB8" w:rsidP="00B83E1B">
      <w:pPr>
        <w:suppressLineNumbers/>
        <w:tabs>
          <w:tab w:val="left" w:pos="426"/>
        </w:tabs>
        <w:spacing w:after="0" w:line="264" w:lineRule="auto"/>
        <w:jc w:val="center"/>
        <w:rPr>
          <w:rFonts w:ascii="Times New Roman" w:hAnsi="Times New Roman" w:cs="Times New Roman"/>
        </w:rPr>
      </w:pPr>
    </w:p>
    <w:p w14:paraId="1645BAEB" w14:textId="2DA94E84" w:rsidR="00664003" w:rsidRPr="009050EF" w:rsidRDefault="00664003" w:rsidP="00C23EA9">
      <w:pPr>
        <w:suppressLineNumbers/>
        <w:tabs>
          <w:tab w:val="left" w:pos="426"/>
        </w:tabs>
        <w:spacing w:after="60" w:line="264" w:lineRule="auto"/>
        <w:jc w:val="center"/>
        <w:rPr>
          <w:rFonts w:ascii="Times New Roman" w:hAnsi="Times New Roman" w:cs="Times New Roman"/>
        </w:rPr>
      </w:pPr>
      <w:r w:rsidRPr="009050EF">
        <w:rPr>
          <w:rFonts w:ascii="Times New Roman" w:hAnsi="Times New Roman" w:cs="Times New Roman"/>
        </w:rPr>
        <w:t xml:space="preserve">Čl. </w:t>
      </w:r>
      <w:r w:rsidR="005779B2" w:rsidRPr="009050EF">
        <w:rPr>
          <w:rFonts w:ascii="Times New Roman" w:hAnsi="Times New Roman" w:cs="Times New Roman"/>
        </w:rPr>
        <w:t>11</w:t>
      </w:r>
    </w:p>
    <w:p w14:paraId="59344BB7" w14:textId="77777777" w:rsidR="00A0759D" w:rsidRPr="009050EF" w:rsidRDefault="00A0759D" w:rsidP="00A0759D">
      <w:pPr>
        <w:pStyle w:val="Zkladntext2"/>
        <w:spacing w:line="276" w:lineRule="auto"/>
        <w:ind w:left="426" w:hanging="426"/>
        <w:jc w:val="center"/>
        <w:rPr>
          <w:rFonts w:ascii="Times New Roman" w:hAnsi="Times New Roman" w:cs="Times New Roman"/>
          <w:b/>
          <w:color w:val="000000" w:themeColor="text1"/>
        </w:rPr>
      </w:pPr>
      <w:r w:rsidRPr="009050EF">
        <w:rPr>
          <w:rFonts w:ascii="Times New Roman" w:hAnsi="Times New Roman" w:cs="Times New Roman"/>
          <w:b/>
          <w:color w:val="000000" w:themeColor="text1"/>
        </w:rPr>
        <w:t>Mlčenlivosti</w:t>
      </w:r>
    </w:p>
    <w:p w14:paraId="464989D1" w14:textId="2349876F" w:rsidR="00A0759D" w:rsidRPr="009050EF" w:rsidRDefault="00A0759D" w:rsidP="005779B2">
      <w:pPr>
        <w:pStyle w:val="Zkladntext2"/>
        <w:numPr>
          <w:ilvl w:val="1"/>
          <w:numId w:val="3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050EF">
        <w:rPr>
          <w:rFonts w:ascii="Times New Roman" w:hAnsi="Times New Roman" w:cs="Times New Roman"/>
          <w:color w:val="000000" w:themeColor="text1"/>
        </w:rPr>
        <w:t xml:space="preserve">Prodávající je povinen chránit důvěrné informace, které se dozví v souvislosti s plněním předmětu této smlouvy, a zachovávat mlčenlivost o nich. </w:t>
      </w:r>
    </w:p>
    <w:p w14:paraId="0E38E4B4" w14:textId="103CF2A5" w:rsidR="00A0759D" w:rsidRPr="009050EF" w:rsidRDefault="00A0759D" w:rsidP="005779B2">
      <w:pPr>
        <w:pStyle w:val="Zkladntext2"/>
        <w:numPr>
          <w:ilvl w:val="1"/>
          <w:numId w:val="31"/>
        </w:numPr>
        <w:spacing w:after="2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050EF">
        <w:rPr>
          <w:rFonts w:ascii="Times New Roman" w:hAnsi="Times New Roman" w:cs="Times New Roman"/>
          <w:color w:val="000000" w:themeColor="text1"/>
        </w:rPr>
        <w:t>Důvěrnými informacemi se pro účely této smlouvy rozumí, a to bez ohledu na formu a způsob jejich sdělení či zachycení, všechny skutečnosti, které se prodávající v průběhu plnění předmětu této smlouvy dozví, a/nebo které mu je kupující zpřístupní, jakož i sama existence těchto skutečností a vzájemné spolupráce smluvních stran, pokud nejde o informace určené koncovým zákazníkům nebo veřejnosti, o informace uveřejňované na základě povinnosti stanovené právním předpisem nebo o informace, které se staly veřejně přístupnými, pokud se tak nestalo porušením povinnosti jejich ochrany.</w:t>
      </w:r>
    </w:p>
    <w:p w14:paraId="6491A04D" w14:textId="77777777" w:rsidR="00931EF5" w:rsidRDefault="00931EF5" w:rsidP="00C23EA9">
      <w:pPr>
        <w:suppressLineNumbers/>
        <w:tabs>
          <w:tab w:val="left" w:pos="426"/>
        </w:tabs>
        <w:spacing w:after="60" w:line="264" w:lineRule="auto"/>
        <w:jc w:val="center"/>
        <w:rPr>
          <w:rFonts w:ascii="Times New Roman" w:hAnsi="Times New Roman" w:cs="Times New Roman"/>
        </w:rPr>
      </w:pPr>
    </w:p>
    <w:p w14:paraId="6DF97429" w14:textId="77777777" w:rsidR="00931EF5" w:rsidRDefault="00931EF5" w:rsidP="00C23EA9">
      <w:pPr>
        <w:suppressLineNumbers/>
        <w:tabs>
          <w:tab w:val="left" w:pos="426"/>
        </w:tabs>
        <w:spacing w:after="60" w:line="264" w:lineRule="auto"/>
        <w:jc w:val="center"/>
        <w:rPr>
          <w:rFonts w:ascii="Times New Roman" w:hAnsi="Times New Roman" w:cs="Times New Roman"/>
        </w:rPr>
      </w:pPr>
    </w:p>
    <w:p w14:paraId="0601A815" w14:textId="41BF9665" w:rsidR="00EB1326" w:rsidRPr="009050EF" w:rsidRDefault="00A0759D" w:rsidP="00C23EA9">
      <w:pPr>
        <w:suppressLineNumbers/>
        <w:tabs>
          <w:tab w:val="left" w:pos="426"/>
        </w:tabs>
        <w:spacing w:after="60" w:line="264" w:lineRule="auto"/>
        <w:jc w:val="center"/>
        <w:rPr>
          <w:rFonts w:ascii="Times New Roman" w:hAnsi="Times New Roman" w:cs="Times New Roman"/>
        </w:rPr>
      </w:pPr>
      <w:r w:rsidRPr="009050EF">
        <w:rPr>
          <w:rFonts w:ascii="Times New Roman" w:hAnsi="Times New Roman" w:cs="Times New Roman"/>
        </w:rPr>
        <w:t xml:space="preserve">Čl. </w:t>
      </w:r>
      <w:r w:rsidR="005779B2" w:rsidRPr="009050EF">
        <w:rPr>
          <w:rFonts w:ascii="Times New Roman" w:hAnsi="Times New Roman" w:cs="Times New Roman"/>
        </w:rPr>
        <w:t>12</w:t>
      </w:r>
    </w:p>
    <w:p w14:paraId="5041127F" w14:textId="77777777" w:rsidR="00E024D3" w:rsidRPr="009050EF" w:rsidRDefault="00E024D3" w:rsidP="00E024D3">
      <w:pPr>
        <w:pStyle w:val="Default"/>
        <w:spacing w:after="120" w:line="264" w:lineRule="auto"/>
        <w:jc w:val="center"/>
        <w:rPr>
          <w:b/>
          <w:bCs/>
          <w:color w:val="000000" w:themeColor="text1"/>
          <w:sz w:val="22"/>
          <w:szCs w:val="22"/>
        </w:rPr>
      </w:pPr>
      <w:r w:rsidRPr="009050EF">
        <w:rPr>
          <w:b/>
          <w:bCs/>
          <w:color w:val="000000" w:themeColor="text1"/>
          <w:sz w:val="22"/>
          <w:szCs w:val="22"/>
        </w:rPr>
        <w:t>Doručování</w:t>
      </w:r>
    </w:p>
    <w:p w14:paraId="058F56C9" w14:textId="6700FF2F" w:rsidR="009050EF" w:rsidRPr="009050EF" w:rsidRDefault="00E024D3" w:rsidP="009050EF">
      <w:pPr>
        <w:pStyle w:val="Odstavecseseznamem"/>
        <w:widowControl w:val="0"/>
        <w:numPr>
          <w:ilvl w:val="1"/>
          <w:numId w:val="32"/>
        </w:numPr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rFonts w:eastAsiaTheme="minorEastAsia"/>
          <w:color w:val="000000" w:themeColor="text1"/>
          <w:sz w:val="22"/>
          <w:szCs w:val="22"/>
        </w:rPr>
        <w:t xml:space="preserve">Nestanoví-li tato smlouva jinak, doručují se </w:t>
      </w:r>
      <w:r w:rsidR="009050EF" w:rsidRPr="009050EF">
        <w:rPr>
          <w:rFonts w:eastAsiaTheme="minorEastAsia"/>
          <w:color w:val="000000" w:themeColor="text1"/>
          <w:sz w:val="22"/>
          <w:szCs w:val="22"/>
        </w:rPr>
        <w:t xml:space="preserve">veškeré písemnosti a </w:t>
      </w:r>
      <w:r w:rsidRPr="009050EF">
        <w:rPr>
          <w:rFonts w:eastAsiaTheme="minorEastAsia"/>
          <w:color w:val="000000" w:themeColor="text1"/>
          <w:sz w:val="22"/>
          <w:szCs w:val="22"/>
        </w:rPr>
        <w:t>veškerá právní jednání činěná podle této smlouvy v písemné formě do datové schránky, poštou nebo osobně tak, aby bylo možné zajistit výkaz o doručení písemnosti druhé smluvní straně, popř. odepření přijetí.</w:t>
      </w:r>
      <w:r w:rsidR="009050EF" w:rsidRPr="009050EF">
        <w:rPr>
          <w:sz w:val="22"/>
          <w:szCs w:val="22"/>
        </w:rPr>
        <w:t xml:space="preserve"> Pro vztahy této smlouvy se písemnost zaslaná doporučeně prostřednictvím České pošty, s. p., bude považovat za doručenou i v případě, že se z jakéhokoliv důvodu vrátí taková zásilka zaslaná na adresu v záhlaví této smlouvy jako nedoručená, a to i v případě, že se na této adrese nebude smluvní strana zdržovat nebo se o uložení zásilky nedozví. </w:t>
      </w:r>
    </w:p>
    <w:p w14:paraId="2C2F4BC3" w14:textId="30A5A266" w:rsidR="00E024D3" w:rsidRPr="009050EF" w:rsidRDefault="00E024D3" w:rsidP="005779B2">
      <w:pPr>
        <w:pStyle w:val="Default"/>
        <w:numPr>
          <w:ilvl w:val="1"/>
          <w:numId w:val="32"/>
        </w:numPr>
        <w:spacing w:after="120" w:line="264" w:lineRule="auto"/>
        <w:jc w:val="both"/>
        <w:rPr>
          <w:rFonts w:eastAsiaTheme="minorEastAsia"/>
          <w:color w:val="000000" w:themeColor="text1"/>
          <w:sz w:val="22"/>
          <w:szCs w:val="22"/>
        </w:rPr>
      </w:pPr>
      <w:r w:rsidRPr="009050EF">
        <w:rPr>
          <w:rFonts w:eastAsiaTheme="minorEastAsia"/>
          <w:color w:val="000000" w:themeColor="text1"/>
          <w:sz w:val="22"/>
          <w:szCs w:val="22"/>
        </w:rPr>
        <w:t>Adresy uvedené v záhlaví této smlouvy jsou současně adresami pro doručování.</w:t>
      </w:r>
    </w:p>
    <w:p w14:paraId="33FEC7BB" w14:textId="22D606C2" w:rsidR="00E024D3" w:rsidRPr="009050EF" w:rsidRDefault="00E024D3" w:rsidP="005779B2">
      <w:pPr>
        <w:pStyle w:val="Default"/>
        <w:numPr>
          <w:ilvl w:val="1"/>
          <w:numId w:val="32"/>
        </w:numPr>
        <w:spacing w:after="120" w:line="264" w:lineRule="auto"/>
        <w:jc w:val="both"/>
        <w:rPr>
          <w:color w:val="984806" w:themeColor="accent6" w:themeShade="80"/>
          <w:sz w:val="22"/>
          <w:szCs w:val="22"/>
        </w:rPr>
      </w:pPr>
      <w:r w:rsidRPr="009050EF">
        <w:rPr>
          <w:color w:val="000000" w:themeColor="text1"/>
          <w:sz w:val="22"/>
          <w:szCs w:val="22"/>
        </w:rPr>
        <w:t xml:space="preserve">V případě změny sídla či adresy pro doručování je dotčená smluvní strana povinna bez zbytečného </w:t>
      </w:r>
      <w:r w:rsidRPr="009050EF">
        <w:rPr>
          <w:rFonts w:eastAsiaTheme="minorEastAsia"/>
          <w:color w:val="000000" w:themeColor="text1"/>
          <w:sz w:val="22"/>
          <w:szCs w:val="22"/>
        </w:rPr>
        <w:t>odkladu</w:t>
      </w:r>
      <w:r w:rsidRPr="009050EF">
        <w:rPr>
          <w:color w:val="000000" w:themeColor="text1"/>
          <w:sz w:val="22"/>
          <w:szCs w:val="22"/>
        </w:rPr>
        <w:t xml:space="preserve"> o takovéto skutečnosti písemně vyrozumět druhou stranu. V případě porušení této povinnosti nese povinná smluvní strana odpovědnost za škodu, která v důsledku této skutečnosti vznikne.</w:t>
      </w:r>
    </w:p>
    <w:p w14:paraId="4AC74837" w14:textId="77777777" w:rsidR="00A61FB8" w:rsidRDefault="00A61FB8" w:rsidP="00B83E1B">
      <w:pPr>
        <w:suppressLineNumbers/>
        <w:tabs>
          <w:tab w:val="left" w:pos="426"/>
        </w:tabs>
        <w:spacing w:after="120" w:line="264" w:lineRule="auto"/>
        <w:jc w:val="center"/>
        <w:rPr>
          <w:rFonts w:ascii="Times New Roman" w:hAnsi="Times New Roman" w:cs="Times New Roman"/>
        </w:rPr>
      </w:pPr>
    </w:p>
    <w:p w14:paraId="01A37BD1" w14:textId="58DA53A2" w:rsidR="00E024D3" w:rsidRPr="009050EF" w:rsidRDefault="00E024D3" w:rsidP="00C23EA9">
      <w:pPr>
        <w:suppressLineNumbers/>
        <w:tabs>
          <w:tab w:val="left" w:pos="426"/>
        </w:tabs>
        <w:spacing w:after="60" w:line="264" w:lineRule="auto"/>
        <w:jc w:val="center"/>
        <w:rPr>
          <w:rFonts w:ascii="Times New Roman" w:hAnsi="Times New Roman" w:cs="Times New Roman"/>
        </w:rPr>
      </w:pPr>
      <w:r w:rsidRPr="009050EF">
        <w:rPr>
          <w:rFonts w:ascii="Times New Roman" w:hAnsi="Times New Roman" w:cs="Times New Roman"/>
        </w:rPr>
        <w:t>Čl. 1</w:t>
      </w:r>
      <w:r w:rsidR="005779B2" w:rsidRPr="009050EF">
        <w:rPr>
          <w:rFonts w:ascii="Times New Roman" w:hAnsi="Times New Roman" w:cs="Times New Roman"/>
        </w:rPr>
        <w:t>3</w:t>
      </w:r>
    </w:p>
    <w:p w14:paraId="0C208564" w14:textId="1D91E8FA" w:rsidR="00664003" w:rsidRPr="009050EF" w:rsidRDefault="00664003" w:rsidP="00B83E1B">
      <w:pPr>
        <w:suppressLineNumbers/>
        <w:tabs>
          <w:tab w:val="left" w:pos="426"/>
        </w:tabs>
        <w:spacing w:after="120" w:line="264" w:lineRule="auto"/>
        <w:jc w:val="center"/>
        <w:rPr>
          <w:rFonts w:ascii="Times New Roman" w:hAnsi="Times New Roman" w:cs="Times New Roman"/>
          <w:b/>
        </w:rPr>
      </w:pPr>
      <w:r w:rsidRPr="009050EF">
        <w:rPr>
          <w:rFonts w:ascii="Times New Roman" w:hAnsi="Times New Roman" w:cs="Times New Roman"/>
          <w:b/>
        </w:rPr>
        <w:t>Závěrečná ustanovení</w:t>
      </w:r>
    </w:p>
    <w:p w14:paraId="56AA13C2" w14:textId="6BA5B64F" w:rsidR="00826D7E" w:rsidRPr="009050EF" w:rsidRDefault="00826D7E" w:rsidP="005779B2">
      <w:pPr>
        <w:pStyle w:val="Odstavecseseznamem"/>
        <w:widowControl w:val="0"/>
        <w:numPr>
          <w:ilvl w:val="1"/>
          <w:numId w:val="33"/>
        </w:numPr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 xml:space="preserve">Smluvní strany se dohodly, že prodávající </w:t>
      </w:r>
      <w:r w:rsidR="007A381F" w:rsidRPr="009050EF">
        <w:rPr>
          <w:color w:val="000000" w:themeColor="text1"/>
          <w:sz w:val="22"/>
          <w:szCs w:val="22"/>
        </w:rPr>
        <w:t>na sebe podle § 1765 odst. 2, jakož i podle § 2620 odst. 2 občanského zákoníku přebírá nebezpečí změny okolností</w:t>
      </w:r>
      <w:r w:rsidRPr="009050EF">
        <w:rPr>
          <w:sz w:val="22"/>
          <w:szCs w:val="22"/>
        </w:rPr>
        <w:t>.</w:t>
      </w:r>
    </w:p>
    <w:p w14:paraId="2F8883FD" w14:textId="111B2F07" w:rsidR="00B92FC8" w:rsidRPr="009050EF" w:rsidRDefault="00B92FC8" w:rsidP="009050EF">
      <w:pPr>
        <w:pStyle w:val="Odstavecseseznamem"/>
        <w:numPr>
          <w:ilvl w:val="1"/>
          <w:numId w:val="33"/>
        </w:numPr>
        <w:spacing w:after="120"/>
        <w:jc w:val="both"/>
        <w:rPr>
          <w:sz w:val="22"/>
          <w:szCs w:val="22"/>
        </w:rPr>
      </w:pPr>
      <w:r w:rsidRPr="009050EF">
        <w:rPr>
          <w:sz w:val="22"/>
          <w:szCs w:val="22"/>
        </w:rPr>
        <w:t xml:space="preserve">Prodávající bere na vědomí, že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plněním této smlouvy a k tomuto spolupůsobení se zavazuje. </w:t>
      </w:r>
    </w:p>
    <w:p w14:paraId="55C4EFCA" w14:textId="3A7E9F82" w:rsidR="00664003" w:rsidRPr="009050EF" w:rsidRDefault="00664003" w:rsidP="005779B2">
      <w:pPr>
        <w:pStyle w:val="Odstavecseseznamem"/>
        <w:widowControl w:val="0"/>
        <w:numPr>
          <w:ilvl w:val="1"/>
          <w:numId w:val="33"/>
        </w:numPr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V případě neplatnosti některého ustanovení této smlouvy nebo v případě, že se některé ustanovení této smlouvy stane neplatným později, nemá tato skutečnost vliv na platnost této smlouvy jako celku.</w:t>
      </w:r>
    </w:p>
    <w:p w14:paraId="4B9BFCF6" w14:textId="18285428" w:rsidR="00B92FC8" w:rsidRPr="009050EF" w:rsidRDefault="00B92FC8" w:rsidP="009050EF">
      <w:pPr>
        <w:pStyle w:val="Odstavecseseznamem"/>
        <w:numPr>
          <w:ilvl w:val="1"/>
          <w:numId w:val="33"/>
        </w:numPr>
        <w:spacing w:after="120" w:line="264" w:lineRule="auto"/>
        <w:jc w:val="both"/>
        <w:rPr>
          <w:sz w:val="22"/>
          <w:szCs w:val="22"/>
        </w:rPr>
      </w:pPr>
      <w:r w:rsidRPr="009050EF">
        <w:rPr>
          <w:iCs/>
          <w:sz w:val="22"/>
          <w:szCs w:val="22"/>
        </w:rPr>
        <w:t>Kupující</w:t>
      </w:r>
      <w:r w:rsidRPr="009050EF">
        <w:rPr>
          <w:sz w:val="22"/>
          <w:szCs w:val="22"/>
        </w:rPr>
        <w:t xml:space="preserve"> je oprávněn jednostranně započítat jakoukoliv svoji splatnou i nesplatnou pohledávku na jakoukoliv splatnou i nesplatnou pohledávku prodávajícího za kupujícím.</w:t>
      </w:r>
    </w:p>
    <w:p w14:paraId="7F2FEAF3" w14:textId="37C52FE9" w:rsidR="00664003" w:rsidRPr="009050EF" w:rsidRDefault="00664003" w:rsidP="005779B2">
      <w:pPr>
        <w:pStyle w:val="Odstavecseseznamem"/>
        <w:widowControl w:val="0"/>
        <w:numPr>
          <w:ilvl w:val="1"/>
          <w:numId w:val="33"/>
        </w:numPr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Tato smlouva může být změněna pouze písemnou dohodou obou smluvních stran formou vzestupně číslovaných dodatků</w:t>
      </w:r>
      <w:r w:rsidR="008F5F0A">
        <w:rPr>
          <w:sz w:val="22"/>
          <w:szCs w:val="22"/>
        </w:rPr>
        <w:t>, schválených na straně kupujícího v souladu se zákonem č. 128/2000 Sb., o obcích (obecní zřízení), ve znění pozdějších předpisů</w:t>
      </w:r>
      <w:r w:rsidRPr="009050EF">
        <w:rPr>
          <w:sz w:val="22"/>
          <w:szCs w:val="22"/>
        </w:rPr>
        <w:t>.</w:t>
      </w:r>
    </w:p>
    <w:p w14:paraId="6C5572EC" w14:textId="77777777" w:rsidR="00664003" w:rsidRPr="009050EF" w:rsidRDefault="00664003" w:rsidP="005779B2">
      <w:pPr>
        <w:pStyle w:val="Odstavecseseznamem"/>
        <w:widowControl w:val="0"/>
        <w:numPr>
          <w:ilvl w:val="1"/>
          <w:numId w:val="33"/>
        </w:numPr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 xml:space="preserve">Právní vztahy touto smlouvou neupravené se řídí ustanoveními občanského zákoníku. </w:t>
      </w:r>
    </w:p>
    <w:p w14:paraId="586CFAFD" w14:textId="0370B5E6" w:rsidR="00664003" w:rsidRPr="009050EF" w:rsidRDefault="00664003" w:rsidP="005779B2">
      <w:pPr>
        <w:pStyle w:val="Odstavecseseznamem"/>
        <w:widowControl w:val="0"/>
        <w:numPr>
          <w:ilvl w:val="1"/>
          <w:numId w:val="33"/>
        </w:numPr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 xml:space="preserve">Tato smlouva </w:t>
      </w:r>
      <w:r w:rsidR="00E024D3" w:rsidRPr="009050EF">
        <w:rPr>
          <w:sz w:val="22"/>
          <w:szCs w:val="22"/>
        </w:rPr>
        <w:t>se</w:t>
      </w:r>
      <w:r w:rsidRPr="009050EF">
        <w:rPr>
          <w:sz w:val="22"/>
          <w:szCs w:val="22"/>
        </w:rPr>
        <w:t xml:space="preserve"> vyhotov</w:t>
      </w:r>
      <w:r w:rsidR="00E024D3" w:rsidRPr="009050EF">
        <w:rPr>
          <w:sz w:val="22"/>
          <w:szCs w:val="22"/>
        </w:rPr>
        <w:t>uje a podepisuje elektronicky</w:t>
      </w:r>
      <w:r w:rsidR="009050EF" w:rsidRPr="009050EF">
        <w:rPr>
          <w:sz w:val="22"/>
          <w:szCs w:val="22"/>
        </w:rPr>
        <w:t xml:space="preserve"> uznávaných elektronickým podpisem</w:t>
      </w:r>
      <w:r w:rsidRPr="009050EF">
        <w:rPr>
          <w:sz w:val="22"/>
          <w:szCs w:val="22"/>
        </w:rPr>
        <w:t>.</w:t>
      </w:r>
    </w:p>
    <w:p w14:paraId="36FD5867" w14:textId="77777777" w:rsidR="00664003" w:rsidRPr="009050EF" w:rsidRDefault="00664003" w:rsidP="005779B2">
      <w:pPr>
        <w:pStyle w:val="Odstavecseseznamem"/>
        <w:widowControl w:val="0"/>
        <w:numPr>
          <w:ilvl w:val="1"/>
          <w:numId w:val="33"/>
        </w:numPr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 xml:space="preserve">Smluvní strany prohlašují, že tuto smlouvu uzavřely svobodně a vážně a pokládají ji za určitou a srozumitelnou. Po jejím přečtení prohlašují, že s jejím zněním souhlasí, což stvrzují svými podpisy. </w:t>
      </w:r>
    </w:p>
    <w:p w14:paraId="303537F8" w14:textId="77777777" w:rsidR="00664003" w:rsidRPr="009050EF" w:rsidRDefault="00664003" w:rsidP="005779B2">
      <w:pPr>
        <w:pStyle w:val="Odstavecseseznamem"/>
        <w:widowControl w:val="0"/>
        <w:numPr>
          <w:ilvl w:val="1"/>
          <w:numId w:val="33"/>
        </w:numPr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 xml:space="preserve">Smlouva nabývá platnosti dnem podpisu obou smluvních stran a účinnosti dnem jejího uveřejnění prostřednictvím registru smluv podle zákona č. 340/2015 Sb., o zvláštních podmínkách účinnosti některých smluv, uveřejňování těchto smluv a o registru smluv (zákon o registru smluv), ve znění pozdějších předpisů. Smluvní strany se dohodly, že smlouvu bez zbytečného odkladu uveřejní podle předchozí věty </w:t>
      </w:r>
      <w:r w:rsidR="00830F58" w:rsidRPr="009050EF">
        <w:rPr>
          <w:iCs/>
          <w:sz w:val="22"/>
          <w:szCs w:val="22"/>
        </w:rPr>
        <w:t>kupující</w:t>
      </w:r>
      <w:r w:rsidRPr="009050EF">
        <w:rPr>
          <w:sz w:val="22"/>
          <w:szCs w:val="22"/>
        </w:rPr>
        <w:t xml:space="preserve">. </w:t>
      </w:r>
    </w:p>
    <w:p w14:paraId="04B0E2B0" w14:textId="77777777" w:rsidR="00D67B06" w:rsidRPr="009050EF" w:rsidRDefault="00664003" w:rsidP="005779B2">
      <w:pPr>
        <w:pStyle w:val="Odstavecseseznamem"/>
        <w:widowControl w:val="0"/>
        <w:numPr>
          <w:ilvl w:val="1"/>
          <w:numId w:val="33"/>
        </w:numPr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lastRenderedPageBreak/>
        <w:t>Smluvní strany výslovně prohlašují, že žádné ustanovení této smlouvy není obchodním tajemstvím podle § 504 občanského zákoníku ani neobsahuje důvěrnou informaci o poměrech smluvní strany nebo skutečnostech, které má smluvní strana potřebu ochraňovat jako důvěrnou informaci nebo předmět obchodního tajemství.</w:t>
      </w:r>
    </w:p>
    <w:p w14:paraId="10F53941" w14:textId="1236BB33" w:rsidR="00664003" w:rsidRPr="009050EF" w:rsidRDefault="00664003" w:rsidP="005779B2">
      <w:pPr>
        <w:pStyle w:val="Odstavecseseznamem"/>
        <w:widowControl w:val="0"/>
        <w:numPr>
          <w:ilvl w:val="1"/>
          <w:numId w:val="33"/>
        </w:numPr>
        <w:suppressAutoHyphens/>
        <w:spacing w:after="12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>Nedílnou součástí smlouvy j</w:t>
      </w:r>
      <w:r w:rsidR="00D67B06" w:rsidRPr="009050EF">
        <w:rPr>
          <w:sz w:val="22"/>
          <w:szCs w:val="22"/>
        </w:rPr>
        <w:t xml:space="preserve">e </w:t>
      </w:r>
      <w:r w:rsidR="00B92FC8" w:rsidRPr="009050EF">
        <w:rPr>
          <w:sz w:val="22"/>
          <w:szCs w:val="22"/>
        </w:rPr>
        <w:t xml:space="preserve">Nabídka coby </w:t>
      </w:r>
      <w:r w:rsidRPr="009050EF">
        <w:rPr>
          <w:sz w:val="22"/>
          <w:szCs w:val="22"/>
        </w:rPr>
        <w:t xml:space="preserve">příloha </w:t>
      </w:r>
      <w:r w:rsidR="00B92FC8" w:rsidRPr="009050EF">
        <w:rPr>
          <w:sz w:val="22"/>
          <w:szCs w:val="22"/>
        </w:rPr>
        <w:t>k </w:t>
      </w:r>
      <w:r w:rsidR="009050EF" w:rsidRPr="009050EF">
        <w:rPr>
          <w:sz w:val="22"/>
          <w:szCs w:val="22"/>
        </w:rPr>
        <w:t>ní</w:t>
      </w:r>
      <w:r w:rsidR="00D67B06" w:rsidRPr="009050EF">
        <w:rPr>
          <w:sz w:val="22"/>
          <w:szCs w:val="22"/>
        </w:rPr>
        <w:t>.</w:t>
      </w:r>
    </w:p>
    <w:p w14:paraId="2AA238BF" w14:textId="7D02530D" w:rsidR="00664003" w:rsidRDefault="00664003" w:rsidP="009050EF">
      <w:pPr>
        <w:pStyle w:val="Odstavecseseznamem"/>
        <w:widowControl w:val="0"/>
        <w:numPr>
          <w:ilvl w:val="1"/>
          <w:numId w:val="33"/>
        </w:numPr>
        <w:suppressAutoHyphens/>
        <w:spacing w:after="240" w:line="264" w:lineRule="auto"/>
        <w:jc w:val="both"/>
        <w:rPr>
          <w:sz w:val="22"/>
          <w:szCs w:val="22"/>
        </w:rPr>
      </w:pPr>
      <w:r w:rsidRPr="009050EF">
        <w:rPr>
          <w:sz w:val="22"/>
          <w:szCs w:val="22"/>
        </w:rPr>
        <w:t xml:space="preserve">O uzavření této smlouvy rozhodla Rada města Sokolova dne </w:t>
      </w:r>
      <w:r w:rsidR="00055501">
        <w:rPr>
          <w:sz w:val="22"/>
          <w:szCs w:val="22"/>
        </w:rPr>
        <w:t>…………</w:t>
      </w:r>
      <w:r w:rsidR="00A739AA">
        <w:rPr>
          <w:sz w:val="22"/>
          <w:szCs w:val="22"/>
        </w:rPr>
        <w:t xml:space="preserve"> </w:t>
      </w:r>
      <w:r w:rsidRPr="009050EF">
        <w:rPr>
          <w:sz w:val="22"/>
          <w:szCs w:val="22"/>
        </w:rPr>
        <w:t>202</w:t>
      </w:r>
      <w:r w:rsidR="00E024D3" w:rsidRPr="009050EF">
        <w:rPr>
          <w:sz w:val="22"/>
          <w:szCs w:val="22"/>
        </w:rPr>
        <w:t>5</w:t>
      </w:r>
      <w:r w:rsidRPr="009050EF">
        <w:rPr>
          <w:sz w:val="22"/>
          <w:szCs w:val="22"/>
        </w:rPr>
        <w:t xml:space="preserve"> usnesením č. </w:t>
      </w:r>
      <w:r w:rsidR="00055501">
        <w:rPr>
          <w:sz w:val="22"/>
          <w:szCs w:val="22"/>
        </w:rPr>
        <w:t>…</w:t>
      </w:r>
      <w:proofErr w:type="gramStart"/>
      <w:r w:rsidR="00254E9C">
        <w:rPr>
          <w:sz w:val="22"/>
          <w:szCs w:val="22"/>
        </w:rPr>
        <w:t>…</w:t>
      </w:r>
      <w:r w:rsidR="00055501">
        <w:rPr>
          <w:sz w:val="22"/>
          <w:szCs w:val="22"/>
        </w:rPr>
        <w:t>….</w:t>
      </w:r>
      <w:proofErr w:type="gramEnd"/>
      <w:r w:rsidR="00055501">
        <w:rPr>
          <w:sz w:val="22"/>
          <w:szCs w:val="22"/>
        </w:rPr>
        <w:t>.</w:t>
      </w:r>
      <w:r w:rsidRPr="009050EF">
        <w:rPr>
          <w:sz w:val="22"/>
          <w:szCs w:val="22"/>
        </w:rPr>
        <w:t>/202</w:t>
      </w:r>
      <w:r w:rsidR="00E024D3" w:rsidRPr="009050EF">
        <w:rPr>
          <w:sz w:val="22"/>
          <w:szCs w:val="22"/>
        </w:rPr>
        <w:t>5</w:t>
      </w:r>
      <w:r w:rsidRPr="009050EF">
        <w:rPr>
          <w:sz w:val="22"/>
          <w:szCs w:val="22"/>
        </w:rPr>
        <w:t>.</w:t>
      </w:r>
      <w:r w:rsidR="00A61FB8">
        <w:rPr>
          <w:sz w:val="22"/>
          <w:szCs w:val="22"/>
        </w:rPr>
        <w:t xml:space="preserve"> </w:t>
      </w:r>
    </w:p>
    <w:p w14:paraId="04497196" w14:textId="77777777" w:rsidR="00A61FB8" w:rsidRPr="009050EF" w:rsidRDefault="00A61FB8" w:rsidP="00A61FB8">
      <w:pPr>
        <w:pStyle w:val="Odstavecseseznamem"/>
        <w:widowControl w:val="0"/>
        <w:suppressAutoHyphens/>
        <w:spacing w:after="240" w:line="264" w:lineRule="auto"/>
        <w:ind w:left="375"/>
        <w:jc w:val="both"/>
        <w:rPr>
          <w:sz w:val="22"/>
          <w:szCs w:val="22"/>
        </w:rPr>
      </w:pPr>
    </w:p>
    <w:p w14:paraId="0748F48B" w14:textId="4BCFFF5E" w:rsidR="007F6080" w:rsidRPr="009050EF" w:rsidRDefault="007F6080" w:rsidP="009050EF">
      <w:pPr>
        <w:autoSpaceDE w:val="0"/>
        <w:autoSpaceDN w:val="0"/>
        <w:adjustRightInd w:val="0"/>
        <w:spacing w:after="120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9050EF">
        <w:rPr>
          <w:rFonts w:ascii="Times New Roman" w:hAnsi="Times New Roman" w:cs="Times New Roman"/>
          <w:color w:val="000000" w:themeColor="text1"/>
        </w:rPr>
        <w:t>Za kupujícího:</w:t>
      </w:r>
      <w:r w:rsidRPr="009050EF">
        <w:rPr>
          <w:rFonts w:ascii="Times New Roman" w:hAnsi="Times New Roman" w:cs="Times New Roman"/>
          <w:color w:val="000000" w:themeColor="text1"/>
        </w:rPr>
        <w:tab/>
      </w:r>
      <w:r w:rsidRPr="009050EF">
        <w:rPr>
          <w:rFonts w:ascii="Times New Roman" w:hAnsi="Times New Roman" w:cs="Times New Roman"/>
          <w:color w:val="000000" w:themeColor="text1"/>
        </w:rPr>
        <w:tab/>
      </w:r>
      <w:r w:rsidRPr="009050EF">
        <w:rPr>
          <w:rFonts w:ascii="Times New Roman" w:hAnsi="Times New Roman" w:cs="Times New Roman"/>
          <w:color w:val="000000" w:themeColor="text1"/>
        </w:rPr>
        <w:tab/>
      </w:r>
      <w:r w:rsidRPr="009050EF">
        <w:rPr>
          <w:rFonts w:ascii="Times New Roman" w:hAnsi="Times New Roman" w:cs="Times New Roman"/>
          <w:color w:val="000000" w:themeColor="text1"/>
        </w:rPr>
        <w:tab/>
      </w:r>
      <w:r w:rsidRPr="009050EF">
        <w:rPr>
          <w:rFonts w:ascii="Times New Roman" w:hAnsi="Times New Roman" w:cs="Times New Roman"/>
          <w:color w:val="000000" w:themeColor="text1"/>
        </w:rPr>
        <w:tab/>
        <w:t xml:space="preserve">Za prodávajícího: </w:t>
      </w:r>
    </w:p>
    <w:p w14:paraId="1FBD9826" w14:textId="77777777" w:rsidR="007F6080" w:rsidRPr="009050EF" w:rsidRDefault="007F6080" w:rsidP="00B83E1B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9050EF">
        <w:rPr>
          <w:rFonts w:ascii="Times New Roman" w:hAnsi="Times New Roman" w:cs="Times New Roman"/>
          <w:color w:val="000000" w:themeColor="text1"/>
        </w:rPr>
        <w:t>……………………………..</w:t>
      </w:r>
      <w:r w:rsidRPr="009050EF">
        <w:rPr>
          <w:rFonts w:ascii="Times New Roman" w:hAnsi="Times New Roman" w:cs="Times New Roman"/>
          <w:color w:val="000000" w:themeColor="text1"/>
        </w:rPr>
        <w:tab/>
      </w:r>
      <w:r w:rsidRPr="009050EF">
        <w:rPr>
          <w:rFonts w:ascii="Times New Roman" w:hAnsi="Times New Roman" w:cs="Times New Roman"/>
          <w:color w:val="000000" w:themeColor="text1"/>
        </w:rPr>
        <w:tab/>
      </w:r>
      <w:r w:rsidRPr="009050EF">
        <w:rPr>
          <w:rFonts w:ascii="Times New Roman" w:hAnsi="Times New Roman" w:cs="Times New Roman"/>
          <w:color w:val="000000" w:themeColor="text1"/>
        </w:rPr>
        <w:tab/>
        <w:t>……………………………..</w:t>
      </w:r>
    </w:p>
    <w:p w14:paraId="4782A48C" w14:textId="54FBF218" w:rsidR="007F6080" w:rsidRPr="008D602A" w:rsidRDefault="003D5E37" w:rsidP="00B83E1B">
      <w:pPr>
        <w:spacing w:line="264" w:lineRule="auto"/>
        <w:rPr>
          <w:rFonts w:ascii="Times New Roman" w:hAnsi="Times New Roman" w:cs="Times New Roman"/>
          <w:b/>
          <w:lang w:eastAsia="ar-SA"/>
        </w:rPr>
      </w:pPr>
      <w:r w:rsidRPr="009050EF">
        <w:rPr>
          <w:rFonts w:ascii="Times New Roman" w:hAnsi="Times New Roman" w:cs="Times New Roman"/>
          <w:color w:val="000000" w:themeColor="text1"/>
        </w:rPr>
        <w:t>Mgr. Petr Kubis</w:t>
      </w:r>
      <w:r w:rsidR="007F6080" w:rsidRPr="009050EF">
        <w:rPr>
          <w:rFonts w:ascii="Times New Roman" w:hAnsi="Times New Roman" w:cs="Times New Roman"/>
          <w:color w:val="000000" w:themeColor="text1"/>
        </w:rPr>
        <w:tab/>
      </w:r>
      <w:r w:rsidR="007F6080" w:rsidRPr="009050EF">
        <w:rPr>
          <w:rFonts w:ascii="Times New Roman" w:hAnsi="Times New Roman" w:cs="Times New Roman"/>
          <w:color w:val="000000" w:themeColor="text1"/>
        </w:rPr>
        <w:tab/>
      </w:r>
      <w:r w:rsidR="007F6080" w:rsidRPr="009050EF">
        <w:rPr>
          <w:rFonts w:ascii="Times New Roman" w:hAnsi="Times New Roman" w:cs="Times New Roman"/>
          <w:color w:val="000000" w:themeColor="text1"/>
        </w:rPr>
        <w:tab/>
      </w:r>
      <w:r w:rsidR="007F6080" w:rsidRPr="009050EF">
        <w:rPr>
          <w:rFonts w:ascii="Times New Roman" w:hAnsi="Times New Roman" w:cs="Times New Roman"/>
          <w:color w:val="000000" w:themeColor="text1"/>
        </w:rPr>
        <w:tab/>
      </w:r>
      <w:r w:rsidR="00814A1C" w:rsidRPr="0003033A">
        <w:fldChar w:fldCharType="begin">
          <w:ffData>
            <w:name w:val=""/>
            <w:enabled/>
            <w:calcOnExit w:val="0"/>
            <w:textInput/>
          </w:ffData>
        </w:fldChar>
      </w:r>
      <w:r w:rsidR="00814A1C" w:rsidRPr="0003033A">
        <w:instrText xml:space="preserve"> FORMTEXT </w:instrText>
      </w:r>
      <w:r w:rsidR="00814A1C" w:rsidRPr="0003033A">
        <w:fldChar w:fldCharType="separate"/>
      </w:r>
      <w:r w:rsidR="00814A1C" w:rsidRPr="0003033A">
        <w:t>     </w:t>
      </w:r>
      <w:r w:rsidR="00814A1C" w:rsidRPr="0003033A">
        <w:fldChar w:fldCharType="end"/>
      </w:r>
    </w:p>
    <w:p w14:paraId="79EF7848" w14:textId="77777777" w:rsidR="003D5E37" w:rsidRPr="008D602A" w:rsidRDefault="003D5E37" w:rsidP="00B83E1B">
      <w:pPr>
        <w:spacing w:line="264" w:lineRule="auto"/>
        <w:rPr>
          <w:rFonts w:ascii="Times New Roman" w:hAnsi="Times New Roman" w:cs="Times New Roman"/>
          <w:b/>
          <w:lang w:eastAsia="ar-SA"/>
        </w:rPr>
      </w:pPr>
    </w:p>
    <w:p w14:paraId="72E651CC" w14:textId="77777777" w:rsidR="003D5E37" w:rsidRPr="008D602A" w:rsidRDefault="003D5E37" w:rsidP="00B83E1B">
      <w:pPr>
        <w:spacing w:line="264" w:lineRule="auto"/>
        <w:rPr>
          <w:rFonts w:ascii="Times New Roman" w:hAnsi="Times New Roman" w:cs="Times New Roman"/>
          <w:b/>
          <w:lang w:eastAsia="ar-SA"/>
        </w:rPr>
      </w:pPr>
    </w:p>
    <w:p w14:paraId="08DCF1D4" w14:textId="77777777" w:rsidR="00610F13" w:rsidRPr="008D602A" w:rsidRDefault="00610F13" w:rsidP="00B83E1B">
      <w:pPr>
        <w:spacing w:line="264" w:lineRule="auto"/>
        <w:rPr>
          <w:rFonts w:ascii="Times New Roman" w:hAnsi="Times New Roman" w:cs="Times New Roman"/>
          <w:b/>
          <w:lang w:eastAsia="ar-SA"/>
        </w:rPr>
      </w:pPr>
    </w:p>
    <w:p w14:paraId="1F360917" w14:textId="77777777" w:rsidR="00610F13" w:rsidRPr="008D602A" w:rsidRDefault="00610F13" w:rsidP="00B83E1B">
      <w:pPr>
        <w:spacing w:line="264" w:lineRule="auto"/>
        <w:rPr>
          <w:rFonts w:ascii="Times New Roman" w:hAnsi="Times New Roman" w:cs="Times New Roman"/>
          <w:b/>
          <w:lang w:eastAsia="ar-SA"/>
        </w:rPr>
      </w:pPr>
    </w:p>
    <w:p w14:paraId="77077E3C" w14:textId="77777777" w:rsidR="00610F13" w:rsidRPr="008D602A" w:rsidRDefault="00610F13" w:rsidP="00B83E1B">
      <w:pPr>
        <w:spacing w:line="264" w:lineRule="auto"/>
        <w:rPr>
          <w:rFonts w:ascii="Times New Roman" w:hAnsi="Times New Roman" w:cs="Times New Roman"/>
          <w:b/>
          <w:lang w:eastAsia="ar-SA"/>
        </w:rPr>
      </w:pPr>
    </w:p>
    <w:sectPr w:rsidR="00610F13" w:rsidRPr="008D60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14F84" w14:textId="77777777" w:rsidR="00EB2E4A" w:rsidRDefault="00EB2E4A" w:rsidP="00EB2E4A">
      <w:pPr>
        <w:spacing w:after="0" w:line="240" w:lineRule="auto"/>
      </w:pPr>
      <w:r>
        <w:separator/>
      </w:r>
    </w:p>
  </w:endnote>
  <w:endnote w:type="continuationSeparator" w:id="0">
    <w:p w14:paraId="6F2D457B" w14:textId="77777777" w:rsidR="00EB2E4A" w:rsidRDefault="00EB2E4A" w:rsidP="00EB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A108B" w14:textId="77777777" w:rsidR="00EB2E4A" w:rsidRDefault="00EB2E4A" w:rsidP="00EB2E4A">
      <w:pPr>
        <w:spacing w:after="0" w:line="240" w:lineRule="auto"/>
      </w:pPr>
      <w:r>
        <w:separator/>
      </w:r>
    </w:p>
  </w:footnote>
  <w:footnote w:type="continuationSeparator" w:id="0">
    <w:p w14:paraId="2B213FA2" w14:textId="77777777" w:rsidR="00EB2E4A" w:rsidRDefault="00EB2E4A" w:rsidP="00EB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96557" w14:textId="77777777" w:rsidR="00EB2E4A" w:rsidRDefault="00EB2E4A" w:rsidP="00EB2E4A">
    <w:pPr>
      <w:pStyle w:val="Zhlav"/>
      <w:tabs>
        <w:tab w:val="clear" w:pos="4536"/>
        <w:tab w:val="clear" w:pos="9072"/>
        <w:tab w:val="left" w:pos="3030"/>
      </w:tabs>
      <w:jc w:val="right"/>
      <w:rPr>
        <w:rFonts w:ascii="Times New Roman" w:hAnsi="Times New Roman"/>
        <w:i/>
      </w:rPr>
    </w:pPr>
    <w:r w:rsidRPr="00BA1763">
      <w:rPr>
        <w:rFonts w:ascii="Times New Roman" w:hAnsi="Times New Roman"/>
        <w:i/>
      </w:rPr>
      <w:t>Dodávka RFID technologie do Městské knihovny Sokolov</w:t>
    </w:r>
  </w:p>
  <w:p w14:paraId="0641A9CE" w14:textId="77777777" w:rsidR="00EB2E4A" w:rsidRDefault="00EB2E4A" w:rsidP="00EB2E4A">
    <w:pPr>
      <w:pStyle w:val="Zhlav"/>
      <w:tabs>
        <w:tab w:val="clear" w:pos="4536"/>
        <w:tab w:val="clear" w:pos="9072"/>
        <w:tab w:val="left" w:pos="3030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>Číslo smlouvy u objednatele SML/…/2025/ORM</w:t>
    </w:r>
  </w:p>
  <w:p w14:paraId="2FB26963" w14:textId="77777777" w:rsidR="00EB2E4A" w:rsidRDefault="00EB2E4A" w:rsidP="00EB2E4A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04EA"/>
    <w:multiLevelType w:val="hybridMultilevel"/>
    <w:tmpl w:val="47AAC76C"/>
    <w:lvl w:ilvl="0" w:tplc="0405001B">
      <w:start w:val="1"/>
      <w:numFmt w:val="lowerRoman"/>
      <w:lvlText w:val="%1."/>
      <w:lvlJc w:val="righ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96A5C45"/>
    <w:multiLevelType w:val="multilevel"/>
    <w:tmpl w:val="384E909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C7393B"/>
    <w:multiLevelType w:val="hybridMultilevel"/>
    <w:tmpl w:val="A4DE45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80CC3"/>
    <w:multiLevelType w:val="multilevel"/>
    <w:tmpl w:val="AB0C7B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D5742C"/>
    <w:multiLevelType w:val="multilevel"/>
    <w:tmpl w:val="2A149D8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620C77"/>
    <w:multiLevelType w:val="hybridMultilevel"/>
    <w:tmpl w:val="3F3AFC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41512"/>
    <w:multiLevelType w:val="hybridMultilevel"/>
    <w:tmpl w:val="0BCCEC0C"/>
    <w:lvl w:ilvl="0" w:tplc="95B247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A103C"/>
    <w:multiLevelType w:val="multilevel"/>
    <w:tmpl w:val="F4723B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93D409A"/>
    <w:multiLevelType w:val="multilevel"/>
    <w:tmpl w:val="0C4030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4A96C75"/>
    <w:multiLevelType w:val="multilevel"/>
    <w:tmpl w:val="21AAF9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7B25907"/>
    <w:multiLevelType w:val="hybridMultilevel"/>
    <w:tmpl w:val="A7BC6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305"/>
    <w:multiLevelType w:val="multilevel"/>
    <w:tmpl w:val="53CC4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FF6B22"/>
    <w:multiLevelType w:val="hybridMultilevel"/>
    <w:tmpl w:val="651A03D6"/>
    <w:lvl w:ilvl="0" w:tplc="63CC1FAE">
      <w:start w:val="1"/>
      <w:numFmt w:val="decimal"/>
      <w:lvlText w:val="%1."/>
      <w:lvlJc w:val="left"/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7" w:hanging="360"/>
      </w:pPr>
    </w:lvl>
    <w:lvl w:ilvl="2" w:tplc="0405001B" w:tentative="1">
      <w:start w:val="1"/>
      <w:numFmt w:val="lowerRoman"/>
      <w:lvlText w:val="%3."/>
      <w:lvlJc w:val="right"/>
      <w:pPr>
        <w:ind w:left="2167" w:hanging="180"/>
      </w:pPr>
    </w:lvl>
    <w:lvl w:ilvl="3" w:tplc="0405000F" w:tentative="1">
      <w:start w:val="1"/>
      <w:numFmt w:val="decimal"/>
      <w:lvlText w:val="%4."/>
      <w:lvlJc w:val="left"/>
      <w:pPr>
        <w:ind w:left="2887" w:hanging="360"/>
      </w:pPr>
    </w:lvl>
    <w:lvl w:ilvl="4" w:tplc="04050019" w:tentative="1">
      <w:start w:val="1"/>
      <w:numFmt w:val="lowerLetter"/>
      <w:lvlText w:val="%5."/>
      <w:lvlJc w:val="left"/>
      <w:pPr>
        <w:ind w:left="3607" w:hanging="360"/>
      </w:pPr>
    </w:lvl>
    <w:lvl w:ilvl="5" w:tplc="0405001B" w:tentative="1">
      <w:start w:val="1"/>
      <w:numFmt w:val="lowerRoman"/>
      <w:lvlText w:val="%6."/>
      <w:lvlJc w:val="right"/>
      <w:pPr>
        <w:ind w:left="4327" w:hanging="180"/>
      </w:pPr>
    </w:lvl>
    <w:lvl w:ilvl="6" w:tplc="0405000F" w:tentative="1">
      <w:start w:val="1"/>
      <w:numFmt w:val="decimal"/>
      <w:lvlText w:val="%7."/>
      <w:lvlJc w:val="left"/>
      <w:pPr>
        <w:ind w:left="5047" w:hanging="360"/>
      </w:pPr>
    </w:lvl>
    <w:lvl w:ilvl="7" w:tplc="04050019" w:tentative="1">
      <w:start w:val="1"/>
      <w:numFmt w:val="lowerLetter"/>
      <w:lvlText w:val="%8."/>
      <w:lvlJc w:val="left"/>
      <w:pPr>
        <w:ind w:left="5767" w:hanging="360"/>
      </w:pPr>
    </w:lvl>
    <w:lvl w:ilvl="8" w:tplc="040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3" w15:restartNumberingAfterBreak="0">
    <w:nsid w:val="3EF31F98"/>
    <w:multiLevelType w:val="multilevel"/>
    <w:tmpl w:val="93907E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9AE4E37"/>
    <w:multiLevelType w:val="hybridMultilevel"/>
    <w:tmpl w:val="BD840898"/>
    <w:lvl w:ilvl="0" w:tplc="BDE803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31EC3"/>
    <w:multiLevelType w:val="multilevel"/>
    <w:tmpl w:val="F63869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F4A22CB"/>
    <w:multiLevelType w:val="multilevel"/>
    <w:tmpl w:val="B16E602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F4F48B1"/>
    <w:multiLevelType w:val="multilevel"/>
    <w:tmpl w:val="82800F8C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3675DA9"/>
    <w:multiLevelType w:val="hybridMultilevel"/>
    <w:tmpl w:val="A9906658"/>
    <w:lvl w:ilvl="0" w:tplc="95B247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C0918"/>
    <w:multiLevelType w:val="multilevel"/>
    <w:tmpl w:val="3FA63B1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77271CE"/>
    <w:multiLevelType w:val="hybridMultilevel"/>
    <w:tmpl w:val="92AE96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C6BBC"/>
    <w:multiLevelType w:val="multilevel"/>
    <w:tmpl w:val="A9A48F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283D3D"/>
    <w:multiLevelType w:val="multilevel"/>
    <w:tmpl w:val="3C249D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F034788"/>
    <w:multiLevelType w:val="multilevel"/>
    <w:tmpl w:val="DF7884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7BC519F"/>
    <w:multiLevelType w:val="hybridMultilevel"/>
    <w:tmpl w:val="934E8752"/>
    <w:lvl w:ilvl="0" w:tplc="C0A89682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F7569F"/>
    <w:multiLevelType w:val="multilevel"/>
    <w:tmpl w:val="AEA0B8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66C5D92"/>
    <w:multiLevelType w:val="multilevel"/>
    <w:tmpl w:val="054687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72228D0"/>
    <w:multiLevelType w:val="multilevel"/>
    <w:tmpl w:val="CF5A70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8B177D4"/>
    <w:multiLevelType w:val="hybridMultilevel"/>
    <w:tmpl w:val="87D45A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C47DA"/>
    <w:multiLevelType w:val="hybridMultilevel"/>
    <w:tmpl w:val="6D5E41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A102E"/>
    <w:multiLevelType w:val="multilevel"/>
    <w:tmpl w:val="FE6AD88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A987376"/>
    <w:multiLevelType w:val="multilevel"/>
    <w:tmpl w:val="6F8226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C505B5E"/>
    <w:multiLevelType w:val="hybridMultilevel"/>
    <w:tmpl w:val="336C3E56"/>
    <w:lvl w:ilvl="0" w:tplc="FC585AE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7F3A31C5"/>
    <w:multiLevelType w:val="hybridMultilevel"/>
    <w:tmpl w:val="244CC3C2"/>
    <w:lvl w:ilvl="0" w:tplc="0405001B">
      <w:start w:val="1"/>
      <w:numFmt w:val="lowerRoman"/>
      <w:lvlText w:val="%1."/>
      <w:lvlJc w:val="righ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0"/>
  </w:num>
  <w:num w:numId="2">
    <w:abstractNumId w:val="25"/>
  </w:num>
  <w:num w:numId="3">
    <w:abstractNumId w:val="18"/>
  </w:num>
  <w:num w:numId="4">
    <w:abstractNumId w:val="5"/>
  </w:num>
  <w:num w:numId="5">
    <w:abstractNumId w:val="15"/>
  </w:num>
  <w:num w:numId="6">
    <w:abstractNumId w:val="7"/>
  </w:num>
  <w:num w:numId="7">
    <w:abstractNumId w:val="29"/>
  </w:num>
  <w:num w:numId="8">
    <w:abstractNumId w:val="3"/>
  </w:num>
  <w:num w:numId="9">
    <w:abstractNumId w:val="31"/>
  </w:num>
  <w:num w:numId="10">
    <w:abstractNumId w:val="21"/>
  </w:num>
  <w:num w:numId="11">
    <w:abstractNumId w:val="11"/>
  </w:num>
  <w:num w:numId="12">
    <w:abstractNumId w:val="32"/>
  </w:num>
  <w:num w:numId="13">
    <w:abstractNumId w:val="33"/>
  </w:num>
  <w:num w:numId="14">
    <w:abstractNumId w:val="0"/>
  </w:num>
  <w:num w:numId="15">
    <w:abstractNumId w:val="26"/>
  </w:num>
  <w:num w:numId="16">
    <w:abstractNumId w:val="20"/>
  </w:num>
  <w:num w:numId="17">
    <w:abstractNumId w:val="24"/>
  </w:num>
  <w:num w:numId="18">
    <w:abstractNumId w:val="2"/>
  </w:num>
  <w:num w:numId="19">
    <w:abstractNumId w:val="8"/>
  </w:num>
  <w:num w:numId="20">
    <w:abstractNumId w:val="30"/>
  </w:num>
  <w:num w:numId="21">
    <w:abstractNumId w:val="23"/>
  </w:num>
  <w:num w:numId="22">
    <w:abstractNumId w:val="14"/>
  </w:num>
  <w:num w:numId="23">
    <w:abstractNumId w:val="12"/>
  </w:num>
  <w:num w:numId="24">
    <w:abstractNumId w:val="28"/>
  </w:num>
  <w:num w:numId="25">
    <w:abstractNumId w:val="27"/>
  </w:num>
  <w:num w:numId="26">
    <w:abstractNumId w:val="1"/>
  </w:num>
  <w:num w:numId="27">
    <w:abstractNumId w:val="22"/>
  </w:num>
  <w:num w:numId="28">
    <w:abstractNumId w:val="9"/>
  </w:num>
  <w:num w:numId="29">
    <w:abstractNumId w:val="13"/>
  </w:num>
  <w:num w:numId="30">
    <w:abstractNumId w:val="4"/>
  </w:num>
  <w:num w:numId="31">
    <w:abstractNumId w:val="19"/>
  </w:num>
  <w:num w:numId="32">
    <w:abstractNumId w:val="16"/>
  </w:num>
  <w:num w:numId="33">
    <w:abstractNumId w:val="17"/>
  </w:num>
  <w:num w:numId="34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/8MpP1fdDpgZXNlDcOVvqkIMU3bw+qFqbHSPvKlF4SXfxVM1icwQH+gRZsfEQAeA+Vw/Cw8T8vb7c3leBuIWNA==" w:salt="kFTb37IJXPFLI/s+B0IT/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972"/>
    <w:rsid w:val="00003855"/>
    <w:rsid w:val="00016803"/>
    <w:rsid w:val="000170FF"/>
    <w:rsid w:val="00055501"/>
    <w:rsid w:val="000646EE"/>
    <w:rsid w:val="0007239B"/>
    <w:rsid w:val="00093D71"/>
    <w:rsid w:val="000A000D"/>
    <w:rsid w:val="000B47E0"/>
    <w:rsid w:val="000C06D4"/>
    <w:rsid w:val="000D242C"/>
    <w:rsid w:val="000E2C7F"/>
    <w:rsid w:val="000F0B54"/>
    <w:rsid w:val="001123B7"/>
    <w:rsid w:val="00177600"/>
    <w:rsid w:val="001A2FF6"/>
    <w:rsid w:val="001F49ED"/>
    <w:rsid w:val="001F4CA4"/>
    <w:rsid w:val="002139DB"/>
    <w:rsid w:val="00237F97"/>
    <w:rsid w:val="00244225"/>
    <w:rsid w:val="002453FE"/>
    <w:rsid w:val="00254E9C"/>
    <w:rsid w:val="00266AC8"/>
    <w:rsid w:val="002A6721"/>
    <w:rsid w:val="002C45FA"/>
    <w:rsid w:val="002F5C29"/>
    <w:rsid w:val="0030231C"/>
    <w:rsid w:val="0030361F"/>
    <w:rsid w:val="003143C3"/>
    <w:rsid w:val="00323602"/>
    <w:rsid w:val="003539CC"/>
    <w:rsid w:val="003609CF"/>
    <w:rsid w:val="003672A6"/>
    <w:rsid w:val="003A5575"/>
    <w:rsid w:val="003D5E37"/>
    <w:rsid w:val="003E16B4"/>
    <w:rsid w:val="003F6297"/>
    <w:rsid w:val="004003BA"/>
    <w:rsid w:val="00401FC9"/>
    <w:rsid w:val="0042787B"/>
    <w:rsid w:val="00450705"/>
    <w:rsid w:val="00464793"/>
    <w:rsid w:val="00481159"/>
    <w:rsid w:val="0048742E"/>
    <w:rsid w:val="004959F1"/>
    <w:rsid w:val="00496F74"/>
    <w:rsid w:val="004A06A6"/>
    <w:rsid w:val="004D402B"/>
    <w:rsid w:val="004E04A5"/>
    <w:rsid w:val="00521ABA"/>
    <w:rsid w:val="005779B2"/>
    <w:rsid w:val="00597B22"/>
    <w:rsid w:val="005B0D00"/>
    <w:rsid w:val="005C031F"/>
    <w:rsid w:val="005D1395"/>
    <w:rsid w:val="00603F24"/>
    <w:rsid w:val="00610F13"/>
    <w:rsid w:val="00617C7E"/>
    <w:rsid w:val="00644B81"/>
    <w:rsid w:val="00646A8C"/>
    <w:rsid w:val="006632FE"/>
    <w:rsid w:val="00664003"/>
    <w:rsid w:val="0066533E"/>
    <w:rsid w:val="006902CD"/>
    <w:rsid w:val="006A64E8"/>
    <w:rsid w:val="006C0D6A"/>
    <w:rsid w:val="00713539"/>
    <w:rsid w:val="007140E0"/>
    <w:rsid w:val="00744EED"/>
    <w:rsid w:val="00745C60"/>
    <w:rsid w:val="00747950"/>
    <w:rsid w:val="00770916"/>
    <w:rsid w:val="00783512"/>
    <w:rsid w:val="00784D23"/>
    <w:rsid w:val="007866BB"/>
    <w:rsid w:val="00794C42"/>
    <w:rsid w:val="007A381F"/>
    <w:rsid w:val="007B357A"/>
    <w:rsid w:val="007C6B09"/>
    <w:rsid w:val="007C7BEB"/>
    <w:rsid w:val="007E5003"/>
    <w:rsid w:val="007F2891"/>
    <w:rsid w:val="007F6080"/>
    <w:rsid w:val="00800A24"/>
    <w:rsid w:val="00814A1C"/>
    <w:rsid w:val="00824335"/>
    <w:rsid w:val="00826D7E"/>
    <w:rsid w:val="00830F58"/>
    <w:rsid w:val="00835E0F"/>
    <w:rsid w:val="0085282C"/>
    <w:rsid w:val="008559B5"/>
    <w:rsid w:val="00861819"/>
    <w:rsid w:val="00866353"/>
    <w:rsid w:val="008B48CE"/>
    <w:rsid w:val="008B64A5"/>
    <w:rsid w:val="008C7A51"/>
    <w:rsid w:val="008D602A"/>
    <w:rsid w:val="008F14D9"/>
    <w:rsid w:val="008F1CDF"/>
    <w:rsid w:val="008F24C7"/>
    <w:rsid w:val="008F2D24"/>
    <w:rsid w:val="008F3D0F"/>
    <w:rsid w:val="008F4695"/>
    <w:rsid w:val="008F5F0A"/>
    <w:rsid w:val="009050EF"/>
    <w:rsid w:val="0091024B"/>
    <w:rsid w:val="009279CC"/>
    <w:rsid w:val="00931EF5"/>
    <w:rsid w:val="00931F11"/>
    <w:rsid w:val="009500AF"/>
    <w:rsid w:val="009618D1"/>
    <w:rsid w:val="00965219"/>
    <w:rsid w:val="009A68C8"/>
    <w:rsid w:val="009B1D6B"/>
    <w:rsid w:val="009B2E26"/>
    <w:rsid w:val="009B43F3"/>
    <w:rsid w:val="009F3C39"/>
    <w:rsid w:val="009F6C28"/>
    <w:rsid w:val="00A00DEC"/>
    <w:rsid w:val="00A0759D"/>
    <w:rsid w:val="00A37EF8"/>
    <w:rsid w:val="00A61FB8"/>
    <w:rsid w:val="00A739AA"/>
    <w:rsid w:val="00A8331F"/>
    <w:rsid w:val="00AA2A54"/>
    <w:rsid w:val="00AB73EA"/>
    <w:rsid w:val="00AB7BF4"/>
    <w:rsid w:val="00AB7FEF"/>
    <w:rsid w:val="00AD6E86"/>
    <w:rsid w:val="00AF0A9C"/>
    <w:rsid w:val="00AF0B2E"/>
    <w:rsid w:val="00AF7CF0"/>
    <w:rsid w:val="00B25D2D"/>
    <w:rsid w:val="00B83E1B"/>
    <w:rsid w:val="00B92FC8"/>
    <w:rsid w:val="00B93A05"/>
    <w:rsid w:val="00BA6F0D"/>
    <w:rsid w:val="00BB48BA"/>
    <w:rsid w:val="00BC7EFF"/>
    <w:rsid w:val="00BD07E7"/>
    <w:rsid w:val="00BD2F66"/>
    <w:rsid w:val="00BF4511"/>
    <w:rsid w:val="00C014A5"/>
    <w:rsid w:val="00C224FA"/>
    <w:rsid w:val="00C23EA9"/>
    <w:rsid w:val="00C33972"/>
    <w:rsid w:val="00C40786"/>
    <w:rsid w:val="00C479F6"/>
    <w:rsid w:val="00C51FDD"/>
    <w:rsid w:val="00C53679"/>
    <w:rsid w:val="00C6778E"/>
    <w:rsid w:val="00CF3E24"/>
    <w:rsid w:val="00D139C5"/>
    <w:rsid w:val="00D3664C"/>
    <w:rsid w:val="00D43F7C"/>
    <w:rsid w:val="00D526B3"/>
    <w:rsid w:val="00D67B06"/>
    <w:rsid w:val="00D71880"/>
    <w:rsid w:val="00D8162D"/>
    <w:rsid w:val="00D97B8B"/>
    <w:rsid w:val="00DB3BB4"/>
    <w:rsid w:val="00DC5F5B"/>
    <w:rsid w:val="00DD7121"/>
    <w:rsid w:val="00DF2C9D"/>
    <w:rsid w:val="00DF7CE7"/>
    <w:rsid w:val="00E024D3"/>
    <w:rsid w:val="00E20213"/>
    <w:rsid w:val="00E21FDF"/>
    <w:rsid w:val="00E30E80"/>
    <w:rsid w:val="00E73503"/>
    <w:rsid w:val="00E816CC"/>
    <w:rsid w:val="00E86E77"/>
    <w:rsid w:val="00EB1326"/>
    <w:rsid w:val="00EB2E4A"/>
    <w:rsid w:val="00EE2CEE"/>
    <w:rsid w:val="00EE3209"/>
    <w:rsid w:val="00EE5B1A"/>
    <w:rsid w:val="00EE791D"/>
    <w:rsid w:val="00F02CF2"/>
    <w:rsid w:val="00F07534"/>
    <w:rsid w:val="00F175CE"/>
    <w:rsid w:val="00F324CC"/>
    <w:rsid w:val="00F33608"/>
    <w:rsid w:val="00F374D3"/>
    <w:rsid w:val="00F44F85"/>
    <w:rsid w:val="00F5143D"/>
    <w:rsid w:val="00F5430E"/>
    <w:rsid w:val="00F902CC"/>
    <w:rsid w:val="00F94820"/>
    <w:rsid w:val="00FA51F8"/>
    <w:rsid w:val="00FA7DF1"/>
    <w:rsid w:val="00FD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77F5"/>
  <w15:docId w15:val="{5FEA5B6B-BC5F-4EA8-BA7E-9FDE66BF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hapter,Nadpis 1 - Článek smlouvy,ASAPHeading 1,V_Head1,Záhlaví 1,Kapitola,Nadpis 11,H1,h1,Nadpis dokumentu,Základní kapitola,RFP,Aliatel,JK Chapter,AL Chapter,A,PA Chapter,Heading A,Heading1,H1-Heading 1,1,Header 1,l1,Legal Line 1,head 1"/>
    <w:basedOn w:val="Normln"/>
    <w:next w:val="Normln"/>
    <w:link w:val="Nadpis1Char"/>
    <w:uiPriority w:val="9"/>
    <w:qFormat/>
    <w:rsid w:val="007F60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F60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6080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6080"/>
    <w:rPr>
      <w:rFonts w:cs="Times New Roman"/>
      <w:sz w:val="20"/>
      <w:szCs w:val="20"/>
    </w:rPr>
  </w:style>
  <w:style w:type="paragraph" w:customStyle="1" w:styleId="Default">
    <w:name w:val="Default"/>
    <w:link w:val="DefaultChar"/>
    <w:rsid w:val="007F60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rsid w:val="007F6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6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080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Chapter Char,Nadpis 1 - Článek smlouvy Char,ASAPHeading 1 Char,V_Head1 Char,Záhlaví 1 Char,Kapitola Char,Nadpis 11 Char,H1 Char,h1 Char,Nadpis dokumentu Char,Základní kapitola Char,RFP Char,Aliatel Char,JK Chapter Char,AL Chapter Char"/>
    <w:basedOn w:val="Standardnpsmoodstavce"/>
    <w:link w:val="Nadpis1"/>
    <w:uiPriority w:val="9"/>
    <w:rsid w:val="007F608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qFormat/>
    <w:rsid w:val="007F608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rsid w:val="007F6080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OdstavecseseznamemChar">
    <w:name w:val="Odstavec se seznamem Char"/>
    <w:link w:val="Odstavecseseznamem"/>
    <w:locked/>
    <w:rsid w:val="007F608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dn">
    <w:name w:val="Žádný"/>
    <w:rsid w:val="007F6080"/>
  </w:style>
  <w:style w:type="paragraph" w:styleId="Zkladntext">
    <w:name w:val="Body Text"/>
    <w:basedOn w:val="Normln"/>
    <w:link w:val="ZkladntextChar"/>
    <w:uiPriority w:val="99"/>
    <w:semiHidden/>
    <w:unhideWhenUsed/>
    <w:rsid w:val="007F60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6080"/>
  </w:style>
  <w:style w:type="character" w:styleId="Hypertextovodkaz">
    <w:name w:val="Hyperlink"/>
    <w:basedOn w:val="Standardnpsmoodstavce"/>
    <w:uiPriority w:val="99"/>
    <w:unhideWhenUsed/>
    <w:rsid w:val="003D5E37"/>
    <w:rPr>
      <w:color w:val="0000FF" w:themeColor="hyperlink"/>
      <w:u w:val="single"/>
    </w:rPr>
  </w:style>
  <w:style w:type="paragraph" w:customStyle="1" w:styleId="xmsonormal">
    <w:name w:val="x_msonormal"/>
    <w:basedOn w:val="Normln"/>
    <w:rsid w:val="0048742E"/>
    <w:pPr>
      <w:spacing w:after="0" w:line="240" w:lineRule="auto"/>
    </w:pPr>
    <w:rPr>
      <w:rFonts w:ascii="Calibri" w:hAnsi="Calibri" w:cs="Calibri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7600"/>
    <w:pPr>
      <w:spacing w:after="200"/>
    </w:pPr>
    <w:rPr>
      <w:rFonts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7600"/>
    <w:rPr>
      <w:rFonts w:cs="Times New Roman"/>
      <w:b/>
      <w:bCs/>
      <w:sz w:val="20"/>
      <w:szCs w:val="20"/>
    </w:rPr>
  </w:style>
  <w:style w:type="paragraph" w:styleId="Bezmezer">
    <w:name w:val="No Spacing"/>
    <w:basedOn w:val="Normln"/>
    <w:uiPriority w:val="1"/>
    <w:qFormat/>
    <w:rsid w:val="00826D7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D67B06"/>
    <w:rPr>
      <w:color w:val="800080" w:themeColor="followedHyperlink"/>
      <w:u w:val="single"/>
    </w:rPr>
  </w:style>
  <w:style w:type="paragraph" w:customStyle="1" w:styleId="h1book-template-chapter">
    <w:name w:val="h1.book-template-chapter"/>
    <w:rsid w:val="000F0B54"/>
    <w:pPr>
      <w:widowControl w:val="0"/>
      <w:autoSpaceDE w:val="0"/>
      <w:autoSpaceDN w:val="0"/>
      <w:adjustRightInd w:val="0"/>
      <w:spacing w:before="100" w:after="60" w:line="40" w:lineRule="atLeast"/>
      <w:jc w:val="both"/>
    </w:pPr>
    <w:rPr>
      <w:rFonts w:ascii="Helvetica" w:eastAsia="Times New Roman" w:hAnsi="Helvetica" w:cs="Helvetica"/>
      <w:color w:val="000000"/>
      <w:sz w:val="16"/>
      <w:szCs w:val="16"/>
      <w:lang w:eastAsia="cs-CZ"/>
    </w:rPr>
  </w:style>
  <w:style w:type="character" w:customStyle="1" w:styleId="DefaultChar">
    <w:name w:val="Default Char"/>
    <w:link w:val="Default"/>
    <w:uiPriority w:val="99"/>
    <w:rsid w:val="00E024D3"/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E3209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075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0759D"/>
  </w:style>
  <w:style w:type="paragraph" w:styleId="Zhlav">
    <w:name w:val="header"/>
    <w:basedOn w:val="Normln"/>
    <w:link w:val="ZhlavChar"/>
    <w:uiPriority w:val="99"/>
    <w:unhideWhenUsed/>
    <w:rsid w:val="00EB2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2E4A"/>
  </w:style>
  <w:style w:type="paragraph" w:styleId="Zpat">
    <w:name w:val="footer"/>
    <w:basedOn w:val="Normln"/>
    <w:link w:val="ZpatChar"/>
    <w:uiPriority w:val="99"/>
    <w:unhideWhenUsed/>
    <w:rsid w:val="00EB2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ptak@mu-sokol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erina.klepackova@mu-sokol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10</Pages>
  <Words>4098</Words>
  <Characters>24180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28222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Simet, Ladislav</dc:creator>
  <cp:keywords/>
  <dc:description/>
  <cp:lastModifiedBy>Srbová, Helena</cp:lastModifiedBy>
  <cp:revision>126</cp:revision>
  <cp:lastPrinted>2025-06-12T09:20:00Z</cp:lastPrinted>
  <dcterms:created xsi:type="dcterms:W3CDTF">2025-05-23T05:39:00Z</dcterms:created>
  <dcterms:modified xsi:type="dcterms:W3CDTF">2025-06-19T10:58:00Z</dcterms:modified>
</cp:coreProperties>
</file>