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9034" w14:textId="77777777" w:rsidR="004B5129" w:rsidRDefault="00303114" w:rsidP="00107BF9">
      <w:pPr>
        <w:spacing w:after="283"/>
      </w:pPr>
      <w:r>
        <w:object w:dxaOrig="2775" w:dyaOrig="900" w14:anchorId="5480B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30pt;visibility:visible;mso-wrap-style:square" o:ole="">
            <v:imagedata r:id="rId8" o:title=""/>
          </v:shape>
          <o:OLEObject Type="Embed" ProgID="StaticMetafile" ShapeID="_x0000_i1025" DrawAspect="Content" ObjectID="_1804660509" r:id="rId9"/>
        </w:object>
      </w:r>
      <w:r>
        <w:t xml:space="preserve">     </w:t>
      </w:r>
      <w:r w:rsidR="00A80502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4FD2E2D2" w14:textId="77777777" w:rsidR="004B5129" w:rsidRDefault="004B5129"/>
    <w:p w14:paraId="68547A83" w14:textId="77777777" w:rsidR="004B5129" w:rsidRDefault="004B5129"/>
    <w:p w14:paraId="0BECE6D5" w14:textId="77777777" w:rsidR="004B5129" w:rsidRDefault="00A80502">
      <w:pPr>
        <w:jc w:val="center"/>
      </w:pPr>
      <w:r>
        <w:rPr>
          <w:rFonts w:eastAsia="Calibri" w:cs="Calibri"/>
          <w:b/>
          <w:color w:val="000000"/>
          <w:sz w:val="28"/>
        </w:rPr>
        <w:t xml:space="preserve">ČESTNÉ PROHLÁŠENÍ </w:t>
      </w:r>
    </w:p>
    <w:p w14:paraId="1A603ACB" w14:textId="77777777" w:rsidR="004B5129" w:rsidRDefault="004B5129">
      <w:pPr>
        <w:jc w:val="both"/>
      </w:pPr>
    </w:p>
    <w:p w14:paraId="78BC472C" w14:textId="77777777" w:rsidR="004B5129" w:rsidRDefault="00A80502">
      <w:pPr>
        <w:jc w:val="both"/>
      </w:pPr>
      <w:r>
        <w:rPr>
          <w:rFonts w:eastAsia="Calibri" w:cs="Calibri"/>
          <w:color w:val="000000"/>
        </w:rPr>
        <w:t>pro splnění základní způsobilosti podle</w:t>
      </w:r>
      <w:r w:rsidR="00107BF9">
        <w:rPr>
          <w:rFonts w:eastAsia="Calibri" w:cs="Calibri"/>
          <w:color w:val="000000"/>
        </w:rPr>
        <w:t xml:space="preserve"> ustanovení § 74</w:t>
      </w:r>
      <w:r>
        <w:rPr>
          <w:rFonts w:eastAsia="Calibri" w:cs="Calibri"/>
          <w:color w:val="000000"/>
        </w:rPr>
        <w:t xml:space="preserve"> zákona č. 134/2016 Sb., o zadávání veřejných zakázek, v platném znění</w:t>
      </w:r>
    </w:p>
    <w:p w14:paraId="6A03637C" w14:textId="77777777" w:rsidR="004B5129" w:rsidRDefault="004B5129">
      <w:pPr>
        <w:jc w:val="both"/>
      </w:pPr>
    </w:p>
    <w:p w14:paraId="1F0C79AB" w14:textId="77777777" w:rsidR="004B5129" w:rsidRPr="006815B0" w:rsidRDefault="004B5129">
      <w:pPr>
        <w:jc w:val="center"/>
      </w:pPr>
    </w:p>
    <w:p w14:paraId="657DC3EB" w14:textId="664866FB" w:rsidR="004555DC" w:rsidRDefault="004555DC" w:rsidP="004555DC">
      <w:pPr>
        <w:pStyle w:val="Standard"/>
        <w:rPr>
          <w:rFonts w:ascii="Calibri" w:eastAsia="Calibri" w:hAnsi="Calibri" w:cs="Calibri"/>
          <w:b/>
          <w:iCs/>
          <w:color w:val="auto"/>
          <w:u w:val="single"/>
        </w:rPr>
      </w:pPr>
      <w:r>
        <w:rPr>
          <w:rFonts w:eastAsia="Calibri" w:cs="Calibri"/>
          <w:b/>
          <w:sz w:val="28"/>
        </w:rPr>
        <w:t xml:space="preserve">                                    </w:t>
      </w:r>
      <w:r>
        <w:rPr>
          <w:rFonts w:ascii="Calibri" w:eastAsia="Calibri" w:hAnsi="Calibri" w:cs="Calibri"/>
          <w:b/>
          <w:iCs/>
          <w:color w:val="auto"/>
          <w:u w:val="single"/>
        </w:rPr>
        <w:t>Podlimitní veřejná zakázka na dodávky</w:t>
      </w:r>
    </w:p>
    <w:p w14:paraId="24D1EEBB" w14:textId="77777777" w:rsidR="004555DC" w:rsidRDefault="004555DC" w:rsidP="004555DC">
      <w:pPr>
        <w:widowControl/>
        <w:suppressAutoHyphens w:val="0"/>
        <w:rPr>
          <w:rFonts w:ascii="Cambria" w:eastAsia="Lucida Sans Unicode" w:hAnsi="Cambria" w:cs="Cambria"/>
          <w:color w:val="000000"/>
          <w:kern w:val="0"/>
          <w:sz w:val="18"/>
          <w:szCs w:val="18"/>
        </w:rPr>
      </w:pPr>
    </w:p>
    <w:p w14:paraId="24C0460A" w14:textId="46707569" w:rsidR="004555DC" w:rsidRDefault="004555DC" w:rsidP="004555DC">
      <w:pPr>
        <w:pStyle w:val="Zkladntext2"/>
        <w:shd w:val="clear" w:color="auto" w:fill="auto"/>
        <w:spacing w:before="0" w:after="0" w:line="240" w:lineRule="auto"/>
        <w:ind w:firstLine="0"/>
        <w:jc w:val="left"/>
      </w:pPr>
      <w:r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zadávané dle zákona č. 134/ 2016 Sb., o zadávání veřejných zakázek (dále také jen </w:t>
      </w:r>
      <w:r w:rsidR="00500395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„</w:t>
      </w:r>
      <w:r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zákon</w:t>
      </w:r>
      <w:r w:rsidR="009326AD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”</w:t>
      </w:r>
      <w:r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) ve zjednodušeném podlimitním řízení dle ust. § 53 zákona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5E93C5C4" w14:textId="7EA3E3FA" w:rsidR="000E0069" w:rsidRPr="00500395" w:rsidRDefault="0071039C" w:rsidP="0071039C">
      <w:pPr>
        <w:pStyle w:val="Nadpis2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50039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                         </w:t>
      </w:r>
      <w:r w:rsidR="00500395" w:rsidRPr="0050039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„</w:t>
      </w:r>
      <w:r w:rsidRPr="0050039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Asfaltové směsi pro rok 202</w:t>
      </w:r>
      <w:r w:rsidR="009326AD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5”</w:t>
      </w:r>
    </w:p>
    <w:p w14:paraId="09C3563E" w14:textId="038FE764" w:rsidR="004B5129" w:rsidRPr="00500395" w:rsidRDefault="004B5129">
      <w:pPr>
        <w:jc w:val="both"/>
        <w:rPr>
          <w:sz w:val="36"/>
          <w:szCs w:val="36"/>
        </w:rPr>
      </w:pPr>
    </w:p>
    <w:p w14:paraId="25D04691" w14:textId="77777777" w:rsidR="004B5129" w:rsidRPr="006815B0" w:rsidRDefault="004B5129">
      <w:pPr>
        <w:jc w:val="both"/>
      </w:pPr>
    </w:p>
    <w:p w14:paraId="422FEB70" w14:textId="5554F6F7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Účastník</w:t>
      </w:r>
      <w:r w:rsidR="00A80502" w:rsidRPr="006815B0">
        <w:rPr>
          <w:rFonts w:eastAsia="Calibri" w:cs="Calibri"/>
        </w:rPr>
        <w:t>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379355678" w:edGrp="everyone"/>
      <w:r w:rsidR="00A9067E" w:rsidRPr="006C20E8">
        <w:rPr>
          <w:rStyle w:val="platne1"/>
        </w:rPr>
        <w:t xml:space="preserve">                 </w:t>
      </w:r>
      <w:permEnd w:id="1379355678"/>
    </w:p>
    <w:p w14:paraId="4367FB75" w14:textId="77777777" w:rsidR="004B5129" w:rsidRPr="006815B0" w:rsidRDefault="004B5129" w:rsidP="004E60C9">
      <w:pPr>
        <w:jc w:val="both"/>
      </w:pPr>
    </w:p>
    <w:p w14:paraId="07269432" w14:textId="54F4349B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Se sídlem:</w:t>
      </w:r>
      <w:r w:rsidR="00A80502" w:rsidRPr="006815B0">
        <w:rPr>
          <w:rFonts w:eastAsia="Calibri" w:cs="Calibri"/>
        </w:rPr>
        <w:t xml:space="preserve"> 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426579218" w:edGrp="everyone"/>
      <w:r w:rsidR="00A9067E" w:rsidRPr="006C20E8">
        <w:rPr>
          <w:rStyle w:val="platne1"/>
        </w:rPr>
        <w:t xml:space="preserve">                 </w:t>
      </w:r>
      <w:permEnd w:id="426579218"/>
    </w:p>
    <w:p w14:paraId="6E0FE9B9" w14:textId="77777777" w:rsidR="004B5129" w:rsidRPr="006815B0" w:rsidRDefault="004B5129" w:rsidP="004E60C9">
      <w:pPr>
        <w:jc w:val="both"/>
      </w:pPr>
    </w:p>
    <w:p w14:paraId="73865ACF" w14:textId="1662AF09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IČ: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079916018" w:edGrp="everyone"/>
      <w:r w:rsidR="00A9067E" w:rsidRPr="006C20E8">
        <w:rPr>
          <w:rStyle w:val="platne1"/>
        </w:rPr>
        <w:t xml:space="preserve">                 </w:t>
      </w:r>
      <w:permEnd w:id="1079916018"/>
    </w:p>
    <w:p w14:paraId="0456BA1A" w14:textId="77777777" w:rsidR="004B5129" w:rsidRPr="006815B0" w:rsidRDefault="004B5129" w:rsidP="004E60C9">
      <w:pPr>
        <w:jc w:val="both"/>
      </w:pPr>
    </w:p>
    <w:p w14:paraId="0E2E3783" w14:textId="16F30308" w:rsidR="004B5129" w:rsidRPr="006815B0" w:rsidRDefault="00107BF9" w:rsidP="004E60C9">
      <w:r w:rsidRPr="006815B0">
        <w:rPr>
          <w:rFonts w:eastAsia="Calibri" w:cs="Calibri"/>
        </w:rPr>
        <w:t>DIČ: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949700096" w:edGrp="everyone"/>
      <w:r w:rsidR="00A9067E" w:rsidRPr="006C20E8">
        <w:rPr>
          <w:rStyle w:val="platne1"/>
        </w:rPr>
        <w:t xml:space="preserve">                 </w:t>
      </w:r>
      <w:permEnd w:id="1949700096"/>
    </w:p>
    <w:p w14:paraId="1E145BAF" w14:textId="77777777" w:rsidR="004B5129" w:rsidRPr="006815B0" w:rsidRDefault="004B5129" w:rsidP="004E60C9"/>
    <w:p w14:paraId="0E0DF9CE" w14:textId="3A1DF2C7" w:rsidR="004B5129" w:rsidRPr="006815B0" w:rsidRDefault="00107BF9" w:rsidP="004E60C9">
      <w:r w:rsidRPr="006815B0">
        <w:rPr>
          <w:rFonts w:eastAsia="Calibri" w:cs="Calibri"/>
        </w:rPr>
        <w:t>zapsaný</w:t>
      </w:r>
      <w:r w:rsidR="00A80502" w:rsidRPr="006815B0">
        <w:rPr>
          <w:rFonts w:eastAsia="Calibri" w:cs="Calibri"/>
        </w:rPr>
        <w:t>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326388730" w:edGrp="everyone"/>
      <w:r w:rsidR="00A9067E" w:rsidRPr="006C20E8">
        <w:rPr>
          <w:rStyle w:val="platne1"/>
        </w:rPr>
        <w:t xml:space="preserve">                 </w:t>
      </w:r>
      <w:permEnd w:id="1326388730"/>
    </w:p>
    <w:p w14:paraId="49351446" w14:textId="77777777" w:rsidR="004B5129" w:rsidRPr="006815B0" w:rsidRDefault="004B5129" w:rsidP="004E60C9">
      <w:pPr>
        <w:jc w:val="both"/>
      </w:pPr>
    </w:p>
    <w:p w14:paraId="1457A35D" w14:textId="690C2B34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jednající</w:t>
      </w:r>
      <w:r w:rsidR="00A80502" w:rsidRPr="006815B0">
        <w:rPr>
          <w:rFonts w:eastAsia="Calibri" w:cs="Calibri"/>
        </w:rPr>
        <w:t>:</w:t>
      </w:r>
      <w:r w:rsidR="00A9067E">
        <w:rPr>
          <w:rFonts w:eastAsia="Calibri" w:cs="Calibri"/>
        </w:rPr>
        <w:tab/>
      </w:r>
      <w:r w:rsidR="00A9067E">
        <w:rPr>
          <w:rFonts w:eastAsia="Calibri" w:cs="Calibri"/>
        </w:rPr>
        <w:tab/>
      </w:r>
      <w:r w:rsidR="00A9067E" w:rsidRPr="006C20E8">
        <w:rPr>
          <w:rStyle w:val="platne1"/>
        </w:rPr>
        <w:t xml:space="preserve"> </w:t>
      </w:r>
      <w:permStart w:id="1856267503" w:edGrp="everyone"/>
      <w:r w:rsidR="00A9067E" w:rsidRPr="006C20E8">
        <w:rPr>
          <w:rStyle w:val="platne1"/>
        </w:rPr>
        <w:t xml:space="preserve">                 </w:t>
      </w:r>
      <w:permEnd w:id="1856267503"/>
    </w:p>
    <w:p w14:paraId="0122E9C6" w14:textId="77777777" w:rsidR="004B5129" w:rsidRPr="006815B0" w:rsidRDefault="004B5129" w:rsidP="004E60C9">
      <w:pPr>
        <w:jc w:val="both"/>
      </w:pPr>
    </w:p>
    <w:p w14:paraId="336F133E" w14:textId="77777777" w:rsidR="004B5129" w:rsidRPr="006815B0" w:rsidRDefault="00A80502" w:rsidP="004E60C9">
      <w:pPr>
        <w:jc w:val="both"/>
      </w:pPr>
      <w:r w:rsidRPr="006815B0">
        <w:rPr>
          <w:rFonts w:eastAsia="Calibri" w:cs="Calibri"/>
        </w:rPr>
        <w:t xml:space="preserve">(dále jen </w:t>
      </w:r>
      <w:r w:rsidR="00107BF9" w:rsidRPr="006815B0">
        <w:rPr>
          <w:rFonts w:eastAsia="Calibri" w:cs="Calibri"/>
        </w:rPr>
        <w:t>účastník</w:t>
      </w:r>
      <w:r w:rsidRPr="006815B0">
        <w:rPr>
          <w:rFonts w:eastAsia="Calibri" w:cs="Calibri"/>
        </w:rPr>
        <w:t>)</w:t>
      </w:r>
    </w:p>
    <w:p w14:paraId="474201D9" w14:textId="77777777" w:rsidR="004B5129" w:rsidRPr="006815B0" w:rsidRDefault="004B5129">
      <w:pPr>
        <w:jc w:val="both"/>
      </w:pPr>
    </w:p>
    <w:p w14:paraId="4A4DBC62" w14:textId="77777777" w:rsidR="00107BF9" w:rsidRPr="006815B0" w:rsidRDefault="00107BF9">
      <w:pPr>
        <w:jc w:val="both"/>
      </w:pPr>
    </w:p>
    <w:p w14:paraId="2340D5F8" w14:textId="77777777" w:rsidR="00107BF9" w:rsidRPr="006815B0" w:rsidRDefault="00107BF9" w:rsidP="00107BF9">
      <w:pPr>
        <w:tabs>
          <w:tab w:val="left" w:pos="1080"/>
        </w:tabs>
        <w:spacing w:line="288" w:lineRule="auto"/>
        <w:jc w:val="both"/>
        <w:rPr>
          <w:rStyle w:val="platne1"/>
          <w:rFonts w:asciiTheme="minorHAnsi" w:hAnsiTheme="minorHAnsi" w:cstheme="minorHAnsi"/>
          <w:b/>
        </w:rPr>
      </w:pPr>
      <w:r w:rsidRPr="006815B0">
        <w:rPr>
          <w:rStyle w:val="platne1"/>
          <w:rFonts w:asciiTheme="minorHAnsi" w:hAnsiTheme="minorHAnsi" w:cstheme="minorHAnsi"/>
          <w:b/>
        </w:rPr>
        <w:t>tímto čestně prohlašuje, že</w:t>
      </w:r>
    </w:p>
    <w:p w14:paraId="095D40D2" w14:textId="77777777" w:rsidR="00107BF9" w:rsidRPr="006815B0" w:rsidRDefault="00107BF9" w:rsidP="00107BF9">
      <w:pPr>
        <w:tabs>
          <w:tab w:val="left" w:pos="1080"/>
        </w:tabs>
        <w:spacing w:line="288" w:lineRule="auto"/>
        <w:jc w:val="both"/>
        <w:rPr>
          <w:rStyle w:val="platne1"/>
          <w:rFonts w:asciiTheme="minorHAnsi" w:hAnsiTheme="minorHAnsi" w:cstheme="minorHAnsi"/>
        </w:rPr>
      </w:pPr>
    </w:p>
    <w:p w14:paraId="598C74D4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splňuje </w:t>
      </w: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základní způsobilost dle § 74 zákona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: </w:t>
      </w:r>
    </w:p>
    <w:p w14:paraId="7C6AE039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k zákonu č. 134/2016 Sb, o zadávání veřejných zakázek, nebo obdobný trestný čin podle právního řádu země sídla dodavatele;</w:t>
      </w:r>
    </w:p>
    <w:p w14:paraId="2B28EA89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nedoplatek;</w:t>
      </w:r>
    </w:p>
    <w:p w14:paraId="5BBA5F1D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 zdravotní pojištění;</w:t>
      </w:r>
    </w:p>
    <w:p w14:paraId="17DFB11B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14:paraId="7B9A1CEA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lastRenderedPageBreak/>
        <w:t>není v likvidaci, nebylo proti němu vydáno rozhodnutí o úpadku ani proti němu nebyla nařízena nucená správa podle jiného právního předpisu nebo v obdobné situaci podle právního řádu země sídla zadavatele.</w:t>
      </w:r>
    </w:p>
    <w:p w14:paraId="6254417B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 statutárním orgánu dodavatele.</w:t>
      </w:r>
    </w:p>
    <w:p w14:paraId="5560EAEB" w14:textId="77777777" w:rsidR="00107BF9" w:rsidRPr="006815B0" w:rsidRDefault="00107BF9" w:rsidP="00107BF9">
      <w:pPr>
        <w:spacing w:line="288" w:lineRule="auto"/>
        <w:jc w:val="both"/>
        <w:rPr>
          <w:rFonts w:asciiTheme="minorHAnsi" w:hAnsiTheme="minorHAnsi" w:cstheme="minorHAnsi"/>
        </w:rPr>
      </w:pPr>
    </w:p>
    <w:p w14:paraId="02210E0B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after="20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6815B0">
        <w:rPr>
          <w:rFonts w:asciiTheme="minorHAnsi" w:hAnsiTheme="minorHAnsi" w:cstheme="minorHAnsi"/>
          <w:sz w:val="22"/>
          <w:szCs w:val="22"/>
          <w:u w:val="single"/>
        </w:rPr>
        <w:t>profesní způsobilost dle § 77 zákona:</w:t>
      </w:r>
    </w:p>
    <w:p w14:paraId="49247936" w14:textId="77777777" w:rsidR="00107BF9" w:rsidRPr="006815B0" w:rsidRDefault="00107BF9" w:rsidP="00107BF9">
      <w:pPr>
        <w:pStyle w:val="Odstavecseseznamem"/>
        <w:numPr>
          <w:ilvl w:val="0"/>
          <w:numId w:val="3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 oprávněn podnikat v rozsahu odpovídajícímu předmětu veřejné zakázky;</w:t>
      </w:r>
    </w:p>
    <w:p w14:paraId="174AF5D2" w14:textId="77777777" w:rsidR="00107BF9" w:rsidRPr="006815B0" w:rsidRDefault="00107BF9" w:rsidP="00107BF9">
      <w:pPr>
        <w:pStyle w:val="Odstavecseseznamem"/>
        <w:numPr>
          <w:ilvl w:val="0"/>
          <w:numId w:val="3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 odborně způsobilý nebo disponuje osobou, jejímž prostřednictvím odbornou způsobilost zabezpečuje.</w:t>
      </w:r>
    </w:p>
    <w:p w14:paraId="31C544AB" w14:textId="77777777" w:rsidR="00107BF9" w:rsidRPr="006815B0" w:rsidRDefault="00107BF9" w:rsidP="00107BF9">
      <w:pPr>
        <w:pStyle w:val="Odstavecseseznamem"/>
        <w:suppressAutoHyphens w:val="0"/>
        <w:spacing w:after="200" w:line="288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</w:p>
    <w:p w14:paraId="77E8239E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  <w:u w:val="single"/>
        </w:rPr>
        <w:t>Splňuje ekonomickou kvalifikaci dle §78 zákona</w:t>
      </w:r>
      <w:r w:rsidRPr="006815B0">
        <w:rPr>
          <w:rFonts w:asciiTheme="minorHAnsi" w:hAnsiTheme="minorHAnsi" w:cstheme="minorHAnsi"/>
          <w:sz w:val="22"/>
          <w:szCs w:val="22"/>
        </w:rPr>
        <w:t>:</w:t>
      </w:r>
    </w:p>
    <w:p w14:paraId="1FAB59E3" w14:textId="77CCAF5A" w:rsidR="00107BF9" w:rsidRPr="004F062C" w:rsidRDefault="00107BF9" w:rsidP="004F062C">
      <w:pPr>
        <w:pStyle w:val="Odstavecseseznamem"/>
        <w:numPr>
          <w:ilvl w:val="0"/>
          <w:numId w:val="8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62C">
        <w:rPr>
          <w:rFonts w:asciiTheme="minorHAnsi" w:hAnsiTheme="minorHAnsi" w:cstheme="minorHAnsi"/>
          <w:sz w:val="22"/>
          <w:szCs w:val="22"/>
        </w:rPr>
        <w:t>je ekonomicky a finančně způsobilý splnit předmět veřejné zakázky, a to za podmínek, v místě a po dobu, které jsou uvedeny v návrhu smlouvy;</w:t>
      </w:r>
    </w:p>
    <w:p w14:paraId="0B72647A" w14:textId="132C3C8E" w:rsidR="00DF3E56" w:rsidRDefault="004F062C" w:rsidP="004F062C">
      <w:pPr>
        <w:pStyle w:val="Odstavecseseznamem"/>
        <w:numPr>
          <w:ilvl w:val="0"/>
          <w:numId w:val="8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</w:t>
      </w:r>
      <w:r w:rsidR="00DC1FDA">
        <w:rPr>
          <w:rFonts w:asciiTheme="minorHAnsi" w:hAnsiTheme="minorHAnsi" w:cstheme="minorHAnsi"/>
          <w:sz w:val="22"/>
          <w:szCs w:val="22"/>
        </w:rPr>
        <w:t xml:space="preserve"> min. výši obratu stanovený v bodě 9.5 Zadávací dokumentace</w:t>
      </w:r>
      <w:r w:rsidR="00A9067E">
        <w:rPr>
          <w:rFonts w:asciiTheme="minorHAnsi" w:hAnsiTheme="minorHAnsi" w:cstheme="minorHAnsi"/>
          <w:sz w:val="22"/>
          <w:szCs w:val="22"/>
        </w:rPr>
        <w:t xml:space="preserve"> – </w:t>
      </w:r>
      <w:r w:rsidR="00DC1FDA">
        <w:rPr>
          <w:rFonts w:asciiTheme="minorHAnsi" w:hAnsiTheme="minorHAnsi" w:cstheme="minorHAnsi"/>
          <w:sz w:val="22"/>
          <w:szCs w:val="22"/>
        </w:rPr>
        <w:t>výzva</w:t>
      </w:r>
    </w:p>
    <w:p w14:paraId="2EAFCC74" w14:textId="77777777" w:rsidR="00A9067E" w:rsidRPr="004F062C" w:rsidRDefault="00A9067E" w:rsidP="00A9067E">
      <w:pPr>
        <w:pStyle w:val="Odstavecseseznamem"/>
        <w:suppressAutoHyphens w:val="0"/>
        <w:spacing w:after="200" w:line="288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</w:p>
    <w:p w14:paraId="4A2CD956" w14:textId="77777777" w:rsidR="00DF3E56" w:rsidRPr="00A47F2C" w:rsidRDefault="00DF3E56" w:rsidP="00DF3E56">
      <w:pPr>
        <w:pStyle w:val="Odstavecseseznamem"/>
        <w:numPr>
          <w:ilvl w:val="0"/>
          <w:numId w:val="1"/>
        </w:numPr>
        <w:suppressAutoHyphens w:val="0"/>
        <w:spacing w:after="20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47F2C">
        <w:rPr>
          <w:rFonts w:asciiTheme="minorHAnsi" w:hAnsiTheme="minorHAnsi" w:cstheme="minorHAnsi"/>
          <w:sz w:val="22"/>
          <w:szCs w:val="22"/>
          <w:u w:val="single"/>
        </w:rPr>
        <w:t>splňuje technickou kvalifikaci dle §79 zákona:</w:t>
      </w:r>
    </w:p>
    <w:p w14:paraId="359A8E1C" w14:textId="43A1ACE2" w:rsidR="00DF3E56" w:rsidRPr="00A47F2C" w:rsidRDefault="00DF3E56" w:rsidP="00DF3E56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7F2C">
        <w:rPr>
          <w:rFonts w:asciiTheme="minorHAnsi" w:hAnsiTheme="minorHAnsi" w:cstheme="minorHAnsi"/>
          <w:sz w:val="22"/>
          <w:szCs w:val="22"/>
        </w:rPr>
        <w:t xml:space="preserve">realizoval před zahájením tohoto zadávacího řízení (počítáno ode dne vyhlášení zadávacího řízení) minimálně 2 zakázky v rozsahu a složitosti této veřejné zakázky </w:t>
      </w:r>
      <w:r w:rsidR="00FD242F" w:rsidRPr="00A47F2C">
        <w:rPr>
          <w:rFonts w:asciiTheme="minorHAnsi" w:hAnsiTheme="minorHAnsi" w:cstheme="minorHAnsi"/>
          <w:sz w:val="22"/>
          <w:szCs w:val="22"/>
        </w:rPr>
        <w:t>– v</w:t>
      </w:r>
      <w:r w:rsidRPr="00A47F2C">
        <w:rPr>
          <w:rFonts w:asciiTheme="minorHAnsi" w:hAnsiTheme="minorHAnsi" w:cstheme="minorHAnsi"/>
          <w:sz w:val="22"/>
          <w:szCs w:val="22"/>
        </w:rPr>
        <w:t xml:space="preserve"> </w:t>
      </w:r>
      <w:r w:rsidR="00FD242F" w:rsidRPr="00A47F2C">
        <w:rPr>
          <w:rFonts w:asciiTheme="minorHAnsi" w:hAnsiTheme="minorHAnsi" w:cstheme="minorHAnsi"/>
          <w:b/>
          <w:sz w:val="22"/>
          <w:szCs w:val="22"/>
        </w:rPr>
        <w:t>bodě 9.4 Technická</w:t>
      </w:r>
      <w:r w:rsidRPr="00A47F2C">
        <w:rPr>
          <w:rFonts w:asciiTheme="minorHAnsi" w:hAnsiTheme="minorHAnsi" w:cstheme="minorHAnsi"/>
          <w:b/>
          <w:sz w:val="22"/>
          <w:szCs w:val="22"/>
        </w:rPr>
        <w:t xml:space="preserve"> kvalifikace (Zadávací dokumentace – </w:t>
      </w:r>
      <w:r w:rsidR="00FD242F" w:rsidRPr="00A47F2C">
        <w:rPr>
          <w:rFonts w:asciiTheme="minorHAnsi" w:hAnsiTheme="minorHAnsi" w:cstheme="minorHAnsi"/>
          <w:b/>
          <w:sz w:val="22"/>
          <w:szCs w:val="22"/>
        </w:rPr>
        <w:t>Výzva)</w:t>
      </w:r>
      <w:r w:rsidR="00FD242F" w:rsidRPr="00A47F2C">
        <w:rPr>
          <w:rFonts w:asciiTheme="minorHAnsi" w:hAnsiTheme="minorHAnsi" w:cstheme="minorHAnsi"/>
          <w:sz w:val="22"/>
          <w:szCs w:val="22"/>
        </w:rPr>
        <w:t xml:space="preserve"> je</w:t>
      </w:r>
      <w:r w:rsidRPr="00A47F2C">
        <w:rPr>
          <w:rFonts w:asciiTheme="minorHAnsi" w:hAnsiTheme="minorHAnsi" w:cstheme="minorHAnsi"/>
          <w:sz w:val="22"/>
          <w:szCs w:val="22"/>
        </w:rPr>
        <w:t xml:space="preserve"> zadavatelem stanoveno požadované období plnění referenčních zakázek, jejich minimální hodnota i obsah (zaměření) </w:t>
      </w:r>
      <w:r w:rsidR="0023450F">
        <w:rPr>
          <w:rFonts w:asciiTheme="minorHAnsi" w:hAnsiTheme="minorHAnsi" w:cstheme="minorHAnsi"/>
          <w:sz w:val="22"/>
          <w:szCs w:val="22"/>
        </w:rPr>
        <w:t>dodávek.</w:t>
      </w:r>
    </w:p>
    <w:p w14:paraId="054AA829" w14:textId="77777777" w:rsidR="00DF3E56" w:rsidRPr="00A47F2C" w:rsidRDefault="00DF3E56" w:rsidP="00DF3E56">
      <w:pPr>
        <w:suppressAutoHyphens w:val="0"/>
        <w:spacing w:after="200" w:line="288" w:lineRule="auto"/>
        <w:ind w:left="357"/>
        <w:jc w:val="both"/>
        <w:rPr>
          <w:rFonts w:asciiTheme="minorHAnsi" w:hAnsiTheme="minorHAnsi" w:cstheme="minorHAnsi"/>
        </w:rPr>
      </w:pPr>
      <w:r w:rsidRPr="00A47F2C">
        <w:rPr>
          <w:rFonts w:asciiTheme="minorHAnsi" w:hAnsiTheme="minorHAnsi" w:cstheme="minorHAnsi"/>
        </w:rPr>
        <w:t>Seznam realizovaných 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3"/>
        <w:gridCol w:w="2418"/>
        <w:gridCol w:w="1927"/>
        <w:gridCol w:w="1903"/>
        <w:gridCol w:w="1775"/>
      </w:tblGrid>
      <w:tr w:rsidR="00DF3E56" w:rsidRPr="00A47F2C" w14:paraId="0DA95C7B" w14:textId="77777777" w:rsidTr="0071039C">
        <w:tc>
          <w:tcPr>
            <w:tcW w:w="613" w:type="dxa"/>
            <w:shd w:val="clear" w:color="auto" w:fill="F2DBDB"/>
          </w:tcPr>
          <w:p w14:paraId="1C21D429" w14:textId="77777777" w:rsidR="00DF3E56" w:rsidRPr="00A47F2C" w:rsidRDefault="00DF3E56" w:rsidP="00BE3543">
            <w:pPr>
              <w:rPr>
                <w:rFonts w:cstheme="minorHAnsi"/>
              </w:rPr>
            </w:pPr>
            <w:r w:rsidRPr="00A47F2C">
              <w:rPr>
                <w:rFonts w:cstheme="minorHAnsi"/>
              </w:rPr>
              <w:t>Poř. číslo</w:t>
            </w:r>
          </w:p>
        </w:tc>
        <w:tc>
          <w:tcPr>
            <w:tcW w:w="2490" w:type="dxa"/>
            <w:shd w:val="clear" w:color="auto" w:fill="F2DBDB"/>
          </w:tcPr>
          <w:p w14:paraId="58D4E343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Objednatel</w:t>
            </w:r>
          </w:p>
          <w:p w14:paraId="7A1F6E48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(název, kont. osoba, tel., e-mail)</w:t>
            </w:r>
          </w:p>
        </w:tc>
        <w:tc>
          <w:tcPr>
            <w:tcW w:w="1976" w:type="dxa"/>
            <w:shd w:val="clear" w:color="auto" w:fill="F2DBDB"/>
          </w:tcPr>
          <w:p w14:paraId="22D6C468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Zakázka</w:t>
            </w:r>
          </w:p>
          <w:p w14:paraId="24399430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(název a popis, z kterého bude zřejmé splnění technické kvalifikace)</w:t>
            </w:r>
          </w:p>
        </w:tc>
        <w:tc>
          <w:tcPr>
            <w:tcW w:w="1956" w:type="dxa"/>
            <w:shd w:val="clear" w:color="auto" w:fill="F2DBDB"/>
          </w:tcPr>
          <w:p w14:paraId="4FF6B713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 xml:space="preserve">Hodnota zakázky </w:t>
            </w:r>
          </w:p>
          <w:p w14:paraId="46DA323D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(v Kč bez DPH)</w:t>
            </w:r>
          </w:p>
        </w:tc>
        <w:tc>
          <w:tcPr>
            <w:tcW w:w="1827" w:type="dxa"/>
            <w:shd w:val="clear" w:color="auto" w:fill="F2DBDB"/>
          </w:tcPr>
          <w:p w14:paraId="3BC61BF0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  <w:r w:rsidRPr="00A47F2C">
              <w:rPr>
                <w:rFonts w:cstheme="minorHAnsi"/>
              </w:rPr>
              <w:t>Termín realizace</w:t>
            </w:r>
          </w:p>
          <w:p w14:paraId="3A2A8E7E" w14:textId="77777777" w:rsidR="00DF3E56" w:rsidRPr="00A47F2C" w:rsidRDefault="00DF3E56" w:rsidP="00BE3543">
            <w:pPr>
              <w:jc w:val="center"/>
              <w:rPr>
                <w:rFonts w:cstheme="minorHAnsi"/>
              </w:rPr>
            </w:pPr>
          </w:p>
        </w:tc>
      </w:tr>
      <w:tr w:rsidR="00DF3E56" w:rsidRPr="00A47F2C" w14:paraId="3B43D0DD" w14:textId="77777777" w:rsidTr="00DF3E56">
        <w:tc>
          <w:tcPr>
            <w:tcW w:w="613" w:type="dxa"/>
          </w:tcPr>
          <w:p w14:paraId="354D92F5" w14:textId="77777777" w:rsidR="00DF3E56" w:rsidRPr="00A47F2C" w:rsidRDefault="00DF3E56" w:rsidP="00BE3543">
            <w:pPr>
              <w:rPr>
                <w:rFonts w:cstheme="minorHAnsi"/>
              </w:rPr>
            </w:pPr>
            <w:r w:rsidRPr="00A47F2C">
              <w:rPr>
                <w:rFonts w:cstheme="minorHAnsi"/>
              </w:rPr>
              <w:t>1.</w:t>
            </w:r>
          </w:p>
        </w:tc>
        <w:tc>
          <w:tcPr>
            <w:tcW w:w="2490" w:type="dxa"/>
          </w:tcPr>
          <w:p w14:paraId="7C0B8449" w14:textId="2AA2B67B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563487242" w:edGrp="everyone"/>
            <w:r w:rsidRPr="006C20E8">
              <w:rPr>
                <w:rStyle w:val="platne1"/>
              </w:rPr>
              <w:t xml:space="preserve">                 </w:t>
            </w:r>
            <w:permEnd w:id="563487242"/>
          </w:p>
        </w:tc>
        <w:tc>
          <w:tcPr>
            <w:tcW w:w="1976" w:type="dxa"/>
          </w:tcPr>
          <w:p w14:paraId="60DEE911" w14:textId="267C894C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293762122" w:edGrp="everyone"/>
            <w:r w:rsidRPr="006C20E8">
              <w:rPr>
                <w:rStyle w:val="platne1"/>
              </w:rPr>
              <w:t xml:space="preserve">                 </w:t>
            </w:r>
            <w:permEnd w:id="1293762122"/>
          </w:p>
        </w:tc>
        <w:tc>
          <w:tcPr>
            <w:tcW w:w="1956" w:type="dxa"/>
          </w:tcPr>
          <w:p w14:paraId="62A01773" w14:textId="6D0C9526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116048053" w:edGrp="everyone"/>
            <w:r w:rsidRPr="006C20E8">
              <w:rPr>
                <w:rStyle w:val="platne1"/>
              </w:rPr>
              <w:t xml:space="preserve">                 </w:t>
            </w:r>
            <w:permEnd w:id="2116048053"/>
          </w:p>
        </w:tc>
        <w:tc>
          <w:tcPr>
            <w:tcW w:w="1827" w:type="dxa"/>
          </w:tcPr>
          <w:p w14:paraId="32B094A8" w14:textId="4736AC57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920131262" w:edGrp="everyone"/>
            <w:r w:rsidRPr="006C20E8">
              <w:rPr>
                <w:rStyle w:val="platne1"/>
              </w:rPr>
              <w:t xml:space="preserve">                 </w:t>
            </w:r>
            <w:permEnd w:id="920131262"/>
          </w:p>
        </w:tc>
      </w:tr>
      <w:tr w:rsidR="00DF3E56" w:rsidRPr="00A47F2C" w14:paraId="1A9E1462" w14:textId="77777777" w:rsidTr="00DF3E56">
        <w:tc>
          <w:tcPr>
            <w:tcW w:w="613" w:type="dxa"/>
          </w:tcPr>
          <w:p w14:paraId="33B09457" w14:textId="77777777" w:rsidR="00DF3E56" w:rsidRPr="00A47F2C" w:rsidRDefault="00DF3E56" w:rsidP="00BE3543">
            <w:pPr>
              <w:rPr>
                <w:rFonts w:cstheme="minorHAnsi"/>
              </w:rPr>
            </w:pPr>
            <w:r w:rsidRPr="00A47F2C">
              <w:rPr>
                <w:rFonts w:cstheme="minorHAnsi"/>
              </w:rPr>
              <w:t>2.</w:t>
            </w:r>
          </w:p>
        </w:tc>
        <w:tc>
          <w:tcPr>
            <w:tcW w:w="2490" w:type="dxa"/>
          </w:tcPr>
          <w:p w14:paraId="18379038" w14:textId="1A687515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106742192" w:edGrp="everyone"/>
            <w:r w:rsidRPr="006C20E8">
              <w:rPr>
                <w:rStyle w:val="platne1"/>
              </w:rPr>
              <w:t xml:space="preserve">                 </w:t>
            </w:r>
            <w:permEnd w:id="2106742192"/>
          </w:p>
        </w:tc>
        <w:tc>
          <w:tcPr>
            <w:tcW w:w="1976" w:type="dxa"/>
          </w:tcPr>
          <w:p w14:paraId="26A47A2E" w14:textId="0A45C014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451833839" w:edGrp="everyone"/>
            <w:r w:rsidRPr="006C20E8">
              <w:rPr>
                <w:rStyle w:val="platne1"/>
              </w:rPr>
              <w:t xml:space="preserve">                 </w:t>
            </w:r>
            <w:permEnd w:id="1451833839"/>
          </w:p>
        </w:tc>
        <w:tc>
          <w:tcPr>
            <w:tcW w:w="1956" w:type="dxa"/>
          </w:tcPr>
          <w:p w14:paraId="0EEFF548" w14:textId="0E9765CE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304971541" w:edGrp="everyone"/>
            <w:r w:rsidRPr="006C20E8">
              <w:rPr>
                <w:rStyle w:val="platne1"/>
              </w:rPr>
              <w:t xml:space="preserve">                 </w:t>
            </w:r>
            <w:permEnd w:id="304971541"/>
          </w:p>
        </w:tc>
        <w:tc>
          <w:tcPr>
            <w:tcW w:w="1827" w:type="dxa"/>
          </w:tcPr>
          <w:p w14:paraId="26A171F9" w14:textId="039DD6D0" w:rsidR="00DF3E56" w:rsidRPr="00A47F2C" w:rsidRDefault="00A9067E" w:rsidP="00BE3543">
            <w:pPr>
              <w:rPr>
                <w:rFonts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113880664" w:edGrp="everyone"/>
            <w:r w:rsidRPr="006C20E8">
              <w:rPr>
                <w:rStyle w:val="platne1"/>
              </w:rPr>
              <w:t xml:space="preserve">                 </w:t>
            </w:r>
            <w:permEnd w:id="2113880664"/>
          </w:p>
        </w:tc>
      </w:tr>
    </w:tbl>
    <w:p w14:paraId="70AD7673" w14:textId="77777777" w:rsidR="00DF3E56" w:rsidRPr="00A47F2C" w:rsidRDefault="00DF3E56" w:rsidP="00107BF9">
      <w:pPr>
        <w:suppressAutoHyphens w:val="0"/>
        <w:ind w:left="357"/>
        <w:jc w:val="both"/>
        <w:rPr>
          <w:rFonts w:asciiTheme="minorHAnsi" w:hAnsiTheme="minorHAnsi" w:cstheme="minorHAnsi"/>
        </w:rPr>
      </w:pPr>
    </w:p>
    <w:p w14:paraId="0BA42C1D" w14:textId="77777777" w:rsidR="00107BF9" w:rsidRPr="006815B0" w:rsidRDefault="00107BF9" w:rsidP="00107BF9">
      <w:pPr>
        <w:spacing w:line="288" w:lineRule="auto"/>
        <w:jc w:val="both"/>
        <w:rPr>
          <w:rFonts w:asciiTheme="minorHAnsi" w:hAnsiTheme="minorHAnsi" w:cstheme="minorHAnsi"/>
        </w:rPr>
      </w:pPr>
    </w:p>
    <w:p w14:paraId="343D156D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  <w:u w:val="single"/>
        </w:rPr>
        <w:t>neuzavřel a neuzavře zakázanou dohodu</w:t>
      </w:r>
      <w:r w:rsidRPr="006815B0">
        <w:rPr>
          <w:rFonts w:asciiTheme="minorHAnsi" w:hAnsiTheme="minorHAnsi" w:cstheme="minorHAnsi"/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266BB59D" w14:textId="77777777" w:rsidR="00107BF9" w:rsidRPr="006815B0" w:rsidRDefault="00107BF9" w:rsidP="00107BF9">
      <w:pPr>
        <w:rPr>
          <w:rFonts w:asciiTheme="minorHAnsi" w:hAnsiTheme="minorHAnsi" w:cstheme="minorHAnsi"/>
        </w:rPr>
      </w:pPr>
    </w:p>
    <w:p w14:paraId="0D2318A9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v rámci řízení </w:t>
      </w: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uvedl všechny údaje v této nabídce pravdivě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675CFF5" w14:textId="77777777" w:rsidR="00107BF9" w:rsidRPr="004C7120" w:rsidRDefault="00107BF9" w:rsidP="004C7120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rFonts w:asciiTheme="minorHAnsi" w:hAnsiTheme="minorHAnsi" w:cstheme="minorHAnsi"/>
        </w:rPr>
      </w:pPr>
    </w:p>
    <w:p w14:paraId="40B7A533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lastRenderedPageBreak/>
        <w:t>souhlasí se zveřejněním všech náležitostí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60495C09" w14:textId="77777777" w:rsidR="00107BF9" w:rsidRPr="006815B0" w:rsidRDefault="00107BF9" w:rsidP="00107BF9">
      <w:pPr>
        <w:pStyle w:val="Odstavecseseznamem"/>
        <w:rPr>
          <w:rStyle w:val="platne1"/>
          <w:rFonts w:asciiTheme="minorHAnsi" w:hAnsiTheme="minorHAnsi" w:cstheme="minorHAnsi"/>
          <w:sz w:val="22"/>
          <w:szCs w:val="22"/>
        </w:rPr>
      </w:pPr>
    </w:p>
    <w:p w14:paraId="795C9C2F" w14:textId="1441748C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zpracovaná nabídka dle zadávacích podmínek obsažených ve výzvě je vázána celým obsahem nabídky po celou dobu zadávací lhůty, která začíná běžet okamžikem skončení lhůty pro podání nabídek, a trvá </w:t>
      </w:r>
      <w:r w:rsidR="00246A18">
        <w:rPr>
          <w:rStyle w:val="platne1"/>
          <w:rFonts w:asciiTheme="minorHAnsi" w:hAnsiTheme="minorHAnsi" w:cstheme="minorHAnsi"/>
          <w:sz w:val="22"/>
          <w:szCs w:val="22"/>
        </w:rPr>
        <w:t>9</w:t>
      </w:r>
      <w:r w:rsidR="00AB7B1C">
        <w:rPr>
          <w:rStyle w:val="platne1"/>
          <w:rFonts w:asciiTheme="minorHAnsi" w:hAnsiTheme="minorHAnsi" w:cstheme="minorHAnsi"/>
          <w:sz w:val="22"/>
          <w:szCs w:val="22"/>
        </w:rPr>
        <w:t>0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dní.</w:t>
      </w:r>
    </w:p>
    <w:p w14:paraId="70E0ABE3" w14:textId="77777777" w:rsidR="00107BF9" w:rsidRPr="006815B0" w:rsidRDefault="00107BF9" w:rsidP="00107BF9">
      <w:pPr>
        <w:pStyle w:val="Odstavecseseznamem"/>
        <w:rPr>
          <w:rStyle w:val="platne1"/>
          <w:rFonts w:asciiTheme="minorHAnsi" w:hAnsiTheme="minorHAnsi" w:cstheme="minorHAnsi"/>
          <w:sz w:val="22"/>
          <w:szCs w:val="22"/>
        </w:rPr>
      </w:pPr>
    </w:p>
    <w:p w14:paraId="762F0432" w14:textId="231BCACF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v rámci plnění veřejné zakázky bude*/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nebude* využívat poddodavatele </w:t>
      </w:r>
      <w:r w:rsidRPr="006815B0">
        <w:rPr>
          <w:rStyle w:val="platne1"/>
          <w:rFonts w:asciiTheme="minorHAnsi" w:hAnsiTheme="minorHAnsi" w:cstheme="minorHAnsi"/>
          <w:i/>
          <w:sz w:val="22"/>
          <w:szCs w:val="22"/>
        </w:rPr>
        <w:t>(* hodící se označte X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>).</w:t>
      </w:r>
    </w:p>
    <w:p w14:paraId="04C0DF30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</w:p>
    <w:p w14:paraId="763EF300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  <w:r w:rsidRPr="006815B0">
        <w:rPr>
          <w:rFonts w:asciiTheme="minorHAnsi" w:hAnsiTheme="minorHAnsi" w:cstheme="minorHAnsi"/>
          <w:b/>
        </w:rPr>
        <w:t xml:space="preserve">Seznam všech dodavateli v době podání nabídky známých poddodavatelů </w:t>
      </w:r>
    </w:p>
    <w:p w14:paraId="67FD3A8A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815B0" w:rsidRPr="006815B0" w14:paraId="5AC5677A" w14:textId="77777777" w:rsidTr="00C91D62">
        <w:trPr>
          <w:trHeight w:val="360"/>
        </w:trPr>
        <w:tc>
          <w:tcPr>
            <w:tcW w:w="496" w:type="dxa"/>
            <w:shd w:val="clear" w:color="auto" w:fill="F2DBDB"/>
            <w:vAlign w:val="center"/>
          </w:tcPr>
          <w:p w14:paraId="78BB9D91" w14:textId="77777777" w:rsidR="00107BF9" w:rsidRPr="006815B0" w:rsidRDefault="00107BF9" w:rsidP="0071675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15B0"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 w:rsidRPr="006815B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512" w:type="dxa"/>
            <w:shd w:val="clear" w:color="auto" w:fill="F2DBDB"/>
            <w:vAlign w:val="center"/>
          </w:tcPr>
          <w:p w14:paraId="5098B0EC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Název zhotovitele/IČ</w:t>
            </w:r>
          </w:p>
        </w:tc>
        <w:tc>
          <w:tcPr>
            <w:tcW w:w="3567" w:type="dxa"/>
            <w:shd w:val="clear" w:color="auto" w:fill="F2DBDB"/>
            <w:vAlign w:val="center"/>
          </w:tcPr>
          <w:p w14:paraId="0CC82148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2103" w:type="dxa"/>
            <w:shd w:val="clear" w:color="auto" w:fill="F2DBDB"/>
            <w:vAlign w:val="center"/>
          </w:tcPr>
          <w:p w14:paraId="74B18EEF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Oprávněný zástupce</w:t>
            </w:r>
          </w:p>
        </w:tc>
      </w:tr>
      <w:tr w:rsidR="006815B0" w:rsidRPr="006815B0" w14:paraId="6490C329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621F8883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6EC4F795" w14:textId="30544921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196063807" w:edGrp="everyone"/>
            <w:r w:rsidRPr="006C20E8">
              <w:rPr>
                <w:rStyle w:val="platne1"/>
              </w:rPr>
              <w:t xml:space="preserve">                 </w:t>
            </w:r>
            <w:permEnd w:id="1196063807"/>
          </w:p>
        </w:tc>
        <w:tc>
          <w:tcPr>
            <w:tcW w:w="3567" w:type="dxa"/>
            <w:vAlign w:val="center"/>
          </w:tcPr>
          <w:p w14:paraId="155B01D9" w14:textId="35D047A6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810067255" w:edGrp="everyone"/>
            <w:r w:rsidRPr="006C20E8">
              <w:rPr>
                <w:rStyle w:val="platne1"/>
              </w:rPr>
              <w:t xml:space="preserve">                 </w:t>
            </w:r>
            <w:permEnd w:id="1810067255"/>
          </w:p>
        </w:tc>
        <w:tc>
          <w:tcPr>
            <w:tcW w:w="2103" w:type="dxa"/>
            <w:vAlign w:val="center"/>
          </w:tcPr>
          <w:p w14:paraId="5F6298E7" w14:textId="6130E147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2082175363" w:edGrp="everyone"/>
            <w:r w:rsidRPr="006C20E8">
              <w:rPr>
                <w:rStyle w:val="platne1"/>
              </w:rPr>
              <w:t xml:space="preserve">                 </w:t>
            </w:r>
            <w:permEnd w:id="2082175363"/>
          </w:p>
        </w:tc>
      </w:tr>
      <w:tr w:rsidR="006815B0" w:rsidRPr="006815B0" w14:paraId="2FB2D460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209BF5A8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1A2BE7E1" w14:textId="3CDF540E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457616809" w:edGrp="everyone"/>
            <w:r w:rsidRPr="006C20E8">
              <w:rPr>
                <w:rStyle w:val="platne1"/>
              </w:rPr>
              <w:t xml:space="preserve">                 </w:t>
            </w:r>
            <w:permEnd w:id="1457616809"/>
          </w:p>
        </w:tc>
        <w:tc>
          <w:tcPr>
            <w:tcW w:w="3567" w:type="dxa"/>
            <w:vAlign w:val="center"/>
          </w:tcPr>
          <w:p w14:paraId="216B5EE8" w14:textId="787DAFF1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911955808" w:edGrp="everyone"/>
            <w:r w:rsidRPr="006C20E8">
              <w:rPr>
                <w:rStyle w:val="platne1"/>
              </w:rPr>
              <w:t xml:space="preserve">                 </w:t>
            </w:r>
            <w:permEnd w:id="911955808"/>
          </w:p>
        </w:tc>
        <w:tc>
          <w:tcPr>
            <w:tcW w:w="2103" w:type="dxa"/>
            <w:vAlign w:val="center"/>
          </w:tcPr>
          <w:p w14:paraId="2F24BEA7" w14:textId="3676B235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224962167" w:edGrp="everyone"/>
            <w:r w:rsidRPr="006C20E8">
              <w:rPr>
                <w:rStyle w:val="platne1"/>
              </w:rPr>
              <w:t xml:space="preserve">                 </w:t>
            </w:r>
            <w:permEnd w:id="1224962167"/>
          </w:p>
        </w:tc>
      </w:tr>
      <w:tr w:rsidR="006815B0" w:rsidRPr="006815B0" w14:paraId="1339FE0B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7A8A3A31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23E76968" w14:textId="405FEC64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736583636" w:edGrp="everyone"/>
            <w:r w:rsidRPr="006C20E8">
              <w:rPr>
                <w:rStyle w:val="platne1"/>
              </w:rPr>
              <w:t xml:space="preserve">                 </w:t>
            </w:r>
            <w:permEnd w:id="1736583636"/>
          </w:p>
        </w:tc>
        <w:tc>
          <w:tcPr>
            <w:tcW w:w="3567" w:type="dxa"/>
            <w:vAlign w:val="center"/>
          </w:tcPr>
          <w:p w14:paraId="7FC37B24" w14:textId="56FE00FB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789988743" w:edGrp="everyone"/>
            <w:r w:rsidRPr="006C20E8">
              <w:rPr>
                <w:rStyle w:val="platne1"/>
              </w:rPr>
              <w:t xml:space="preserve">                 </w:t>
            </w:r>
            <w:permEnd w:id="1789988743"/>
          </w:p>
        </w:tc>
        <w:tc>
          <w:tcPr>
            <w:tcW w:w="2103" w:type="dxa"/>
            <w:vAlign w:val="center"/>
          </w:tcPr>
          <w:p w14:paraId="09581568" w14:textId="0332F139" w:rsidR="00107BF9" w:rsidRPr="006815B0" w:rsidRDefault="00A9067E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42082461" w:edGrp="everyone"/>
            <w:r w:rsidRPr="006C20E8">
              <w:rPr>
                <w:rStyle w:val="platne1"/>
              </w:rPr>
              <w:t xml:space="preserve">                 </w:t>
            </w:r>
            <w:permEnd w:id="142082461"/>
          </w:p>
        </w:tc>
      </w:tr>
    </w:tbl>
    <w:p w14:paraId="32D39582" w14:textId="77777777" w:rsidR="00107BF9" w:rsidRPr="006815B0" w:rsidRDefault="00107BF9" w:rsidP="00107BF9">
      <w:pPr>
        <w:pStyle w:val="OTextnormalblok"/>
        <w:ind w:left="0" w:firstLine="0"/>
        <w:rPr>
          <w:rFonts w:asciiTheme="minorHAnsi" w:hAnsiTheme="minorHAnsi" w:cstheme="minorHAnsi"/>
        </w:rPr>
      </w:pPr>
    </w:p>
    <w:p w14:paraId="7A1B67D3" w14:textId="66E5CD5E" w:rsidR="00107BF9" w:rsidRPr="006815B0" w:rsidRDefault="00107BF9" w:rsidP="00107BF9">
      <w:pPr>
        <w:spacing w:line="288" w:lineRule="auto"/>
        <w:rPr>
          <w:rFonts w:asciiTheme="minorHAnsi" w:hAnsiTheme="minorHAnsi" w:cstheme="minorHAnsi"/>
        </w:rPr>
      </w:pPr>
      <w:r w:rsidRPr="006815B0">
        <w:rPr>
          <w:rStyle w:val="platne1"/>
          <w:rFonts w:asciiTheme="minorHAnsi" w:hAnsiTheme="minorHAnsi" w:cstheme="minorHAnsi"/>
        </w:rPr>
        <w:t>V</w:t>
      </w:r>
      <w:r w:rsidR="00A9067E">
        <w:rPr>
          <w:rStyle w:val="platne1"/>
          <w:rFonts w:asciiTheme="minorHAnsi" w:hAnsiTheme="minorHAnsi" w:cstheme="minorHAnsi"/>
        </w:rPr>
        <w:t xml:space="preserve"> </w:t>
      </w:r>
      <w:r w:rsidR="00A9067E" w:rsidRPr="006C20E8">
        <w:rPr>
          <w:rStyle w:val="platne1"/>
        </w:rPr>
        <w:t xml:space="preserve"> </w:t>
      </w:r>
      <w:permStart w:id="137329181" w:edGrp="everyone"/>
      <w:r w:rsidR="00A9067E" w:rsidRPr="006C20E8">
        <w:rPr>
          <w:rStyle w:val="platne1"/>
        </w:rPr>
        <w:t xml:space="preserve">                 </w:t>
      </w:r>
      <w:permEnd w:id="137329181"/>
      <w:r w:rsidRPr="006815B0">
        <w:rPr>
          <w:rStyle w:val="platne1"/>
          <w:rFonts w:asciiTheme="minorHAnsi" w:hAnsiTheme="minorHAnsi" w:cstheme="minorHAnsi"/>
        </w:rPr>
        <w:t xml:space="preserve"> dne</w:t>
      </w:r>
      <w:r w:rsidR="00A9067E">
        <w:rPr>
          <w:rStyle w:val="platne1"/>
          <w:rFonts w:asciiTheme="minorHAnsi" w:hAnsiTheme="minorHAnsi" w:cstheme="minorHAnsi"/>
        </w:rPr>
        <w:t xml:space="preserve"> </w:t>
      </w:r>
      <w:r w:rsidR="00A9067E" w:rsidRPr="006C20E8">
        <w:rPr>
          <w:rStyle w:val="platne1"/>
        </w:rPr>
        <w:t xml:space="preserve"> </w:t>
      </w:r>
      <w:permStart w:id="316280379" w:edGrp="everyone"/>
      <w:r w:rsidR="00A9067E" w:rsidRPr="006C20E8">
        <w:rPr>
          <w:rStyle w:val="platne1"/>
        </w:rPr>
        <w:t xml:space="preserve">                 </w:t>
      </w:r>
      <w:permEnd w:id="316280379"/>
      <w:r w:rsidRPr="006815B0">
        <w:rPr>
          <w:rFonts w:asciiTheme="minorHAnsi" w:hAnsiTheme="minorHAnsi" w:cstheme="minorHAnsi"/>
        </w:rPr>
        <w:tab/>
      </w:r>
    </w:p>
    <w:p w14:paraId="05492CED" w14:textId="77777777" w:rsidR="00A9067E" w:rsidRDefault="00303114" w:rsidP="00107BF9">
      <w:pPr>
        <w:spacing w:line="288" w:lineRule="auto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 xml:space="preserve">                 </w:t>
      </w:r>
      <w:r w:rsidR="00107BF9" w:rsidRPr="006815B0">
        <w:rPr>
          <w:rFonts w:asciiTheme="minorHAnsi" w:hAnsiTheme="minorHAnsi" w:cstheme="minorHAnsi"/>
        </w:rPr>
        <w:tab/>
        <w:t xml:space="preserve">                                                           </w:t>
      </w:r>
    </w:p>
    <w:p w14:paraId="2680A064" w14:textId="77777777" w:rsidR="00A9067E" w:rsidRDefault="00A9067E" w:rsidP="00107BF9">
      <w:pPr>
        <w:spacing w:line="288" w:lineRule="auto"/>
        <w:rPr>
          <w:rFonts w:asciiTheme="minorHAnsi" w:hAnsiTheme="minorHAnsi" w:cstheme="minorHAnsi"/>
        </w:rPr>
      </w:pPr>
    </w:p>
    <w:p w14:paraId="086B146C" w14:textId="634D45EE" w:rsidR="00107BF9" w:rsidRPr="006815B0" w:rsidRDefault="00107BF9" w:rsidP="00A9067E">
      <w:pPr>
        <w:spacing w:line="288" w:lineRule="auto"/>
        <w:ind w:left="4248" w:firstLine="708"/>
        <w:rPr>
          <w:rFonts w:asciiTheme="minorHAnsi" w:hAnsiTheme="minorHAnsi" w:cstheme="minorHAnsi"/>
        </w:rPr>
      </w:pPr>
      <w:permStart w:id="623587221" w:edGrp="everyone"/>
      <w:permEnd w:id="623587221"/>
      <w:r w:rsidRPr="006815B0">
        <w:rPr>
          <w:rFonts w:asciiTheme="minorHAnsi" w:hAnsiTheme="minorHAnsi" w:cstheme="minorHAnsi"/>
        </w:rPr>
        <w:t xml:space="preserve">  …………………………………………………………………………..</w:t>
      </w:r>
    </w:p>
    <w:p w14:paraId="0EFB3600" w14:textId="77777777" w:rsidR="00107BF9" w:rsidRPr="006815B0" w:rsidRDefault="00107BF9" w:rsidP="00303114">
      <w:pPr>
        <w:spacing w:line="288" w:lineRule="auto"/>
        <w:ind w:left="2124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 xml:space="preserve">                                           Jméno a podpis osoby oprávněné jednat za účastníka</w:t>
      </w:r>
    </w:p>
    <w:p w14:paraId="56534B68" w14:textId="77777777" w:rsidR="004B5129" w:rsidRDefault="004B5129" w:rsidP="00107BF9">
      <w:pPr>
        <w:jc w:val="both"/>
      </w:pPr>
    </w:p>
    <w:sectPr w:rsidR="004B51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8A4E3" w14:textId="77777777" w:rsidR="008E26C1" w:rsidRDefault="008E26C1" w:rsidP="00107BF9">
      <w:r>
        <w:separator/>
      </w:r>
    </w:p>
  </w:endnote>
  <w:endnote w:type="continuationSeparator" w:id="0">
    <w:p w14:paraId="054B03EC" w14:textId="77777777" w:rsidR="008E26C1" w:rsidRDefault="008E26C1" w:rsidP="001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F4DA" w14:textId="77777777" w:rsidR="008E26C1" w:rsidRDefault="008E26C1" w:rsidP="00107BF9">
      <w:r>
        <w:separator/>
      </w:r>
    </w:p>
  </w:footnote>
  <w:footnote w:type="continuationSeparator" w:id="0">
    <w:p w14:paraId="52C4112E" w14:textId="77777777" w:rsidR="008E26C1" w:rsidRDefault="008E26C1" w:rsidP="0010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80AC" w14:textId="77777777" w:rsidR="00107BF9" w:rsidRPr="00107BF9" w:rsidRDefault="00107BF9">
    <w:pPr>
      <w:pStyle w:val="Zhlav"/>
      <w:rPr>
        <w:sz w:val="18"/>
        <w:szCs w:val="18"/>
      </w:rPr>
    </w:pPr>
    <w:r w:rsidRPr="00107BF9">
      <w:rPr>
        <w:sz w:val="18"/>
        <w:szCs w:val="18"/>
      </w:rPr>
      <w:t>Příloha č. 2 Zadávací dokumentace</w:t>
    </w:r>
  </w:p>
  <w:p w14:paraId="57A11C34" w14:textId="77777777" w:rsidR="00107BF9" w:rsidRDefault="00107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8BE7932"/>
    <w:multiLevelType w:val="hybridMultilevel"/>
    <w:tmpl w:val="F9CE0EB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3" w15:restartNumberingAfterBreak="0">
    <w:nsid w:val="26931C47"/>
    <w:multiLevelType w:val="hybridMultilevel"/>
    <w:tmpl w:val="05E8F86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362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683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296468">
    <w:abstractNumId w:val="5"/>
  </w:num>
  <w:num w:numId="4" w16cid:durableId="509951506">
    <w:abstractNumId w:val="0"/>
  </w:num>
  <w:num w:numId="5" w16cid:durableId="305746590">
    <w:abstractNumId w:val="6"/>
  </w:num>
  <w:num w:numId="6" w16cid:durableId="1588879486">
    <w:abstractNumId w:val="4"/>
  </w:num>
  <w:num w:numId="7" w16cid:durableId="1893153614">
    <w:abstractNumId w:val="3"/>
  </w:num>
  <w:num w:numId="8" w16cid:durableId="184138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sZd09T7dQnys2HOUXwO1uCskMYuWkad/TVS+uZDzrblOfgkGR1erY2QKWMXYzzGsyyFYBbZN1ah3nXjGc90Ig==" w:salt="2uSdacGuRwn31xKdg5ZsA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9"/>
    <w:rsid w:val="00031021"/>
    <w:rsid w:val="000B03BE"/>
    <w:rsid w:val="000E0069"/>
    <w:rsid w:val="000F6EB0"/>
    <w:rsid w:val="00107BF9"/>
    <w:rsid w:val="001645C1"/>
    <w:rsid w:val="0019021E"/>
    <w:rsid w:val="001C1D60"/>
    <w:rsid w:val="001D6552"/>
    <w:rsid w:val="0023450F"/>
    <w:rsid w:val="00246A18"/>
    <w:rsid w:val="00281E3A"/>
    <w:rsid w:val="0029039A"/>
    <w:rsid w:val="002B6E1B"/>
    <w:rsid w:val="00302073"/>
    <w:rsid w:val="00303114"/>
    <w:rsid w:val="00357292"/>
    <w:rsid w:val="0038392A"/>
    <w:rsid w:val="003C6B28"/>
    <w:rsid w:val="003F6A44"/>
    <w:rsid w:val="00405724"/>
    <w:rsid w:val="004348E4"/>
    <w:rsid w:val="004555DC"/>
    <w:rsid w:val="004634A6"/>
    <w:rsid w:val="004B5129"/>
    <w:rsid w:val="004C7120"/>
    <w:rsid w:val="004E60C9"/>
    <w:rsid w:val="004F062C"/>
    <w:rsid w:val="00500395"/>
    <w:rsid w:val="005A17AD"/>
    <w:rsid w:val="005E30E3"/>
    <w:rsid w:val="006815B0"/>
    <w:rsid w:val="0071039C"/>
    <w:rsid w:val="00743909"/>
    <w:rsid w:val="007E0337"/>
    <w:rsid w:val="00852DD5"/>
    <w:rsid w:val="00856CFD"/>
    <w:rsid w:val="008C0A0B"/>
    <w:rsid w:val="008E26C1"/>
    <w:rsid w:val="008F05F5"/>
    <w:rsid w:val="00925A57"/>
    <w:rsid w:val="009326AD"/>
    <w:rsid w:val="009639D5"/>
    <w:rsid w:val="00985844"/>
    <w:rsid w:val="00986357"/>
    <w:rsid w:val="009C667A"/>
    <w:rsid w:val="009C7E37"/>
    <w:rsid w:val="00A47F2C"/>
    <w:rsid w:val="00A80502"/>
    <w:rsid w:val="00A9067E"/>
    <w:rsid w:val="00AB7B1C"/>
    <w:rsid w:val="00B052B2"/>
    <w:rsid w:val="00B53BBE"/>
    <w:rsid w:val="00B825D5"/>
    <w:rsid w:val="00C35EEA"/>
    <w:rsid w:val="00C91D62"/>
    <w:rsid w:val="00CA2DA9"/>
    <w:rsid w:val="00CE463A"/>
    <w:rsid w:val="00D143A6"/>
    <w:rsid w:val="00D34D8C"/>
    <w:rsid w:val="00D4794A"/>
    <w:rsid w:val="00D559C9"/>
    <w:rsid w:val="00DA6435"/>
    <w:rsid w:val="00DB49F2"/>
    <w:rsid w:val="00DC1FDA"/>
    <w:rsid w:val="00DF3E56"/>
    <w:rsid w:val="00DF7F56"/>
    <w:rsid w:val="00F326EE"/>
    <w:rsid w:val="00F77DD6"/>
    <w:rsid w:val="00FD242F"/>
    <w:rsid w:val="00FD2A5C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2D22B"/>
  <w15:docId w15:val="{D467E637-6CBD-4ACC-9DE6-90245E1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6A44"/>
    <w:pPr>
      <w:keepNext/>
      <w:keepLines/>
      <w:overflowPunct/>
      <w:autoSpaceDE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07BF9"/>
    <w:rPr>
      <w:rFonts w:cs="Times New Roman"/>
    </w:rPr>
  </w:style>
  <w:style w:type="paragraph" w:styleId="Odstavecseseznamem">
    <w:name w:val="List Paragraph"/>
    <w:basedOn w:val="Normln"/>
    <w:qFormat/>
    <w:rsid w:val="00107BF9"/>
    <w:pPr>
      <w:widowControl/>
      <w:overflowPunct/>
      <w:autoSpaceDE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07BF9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107BF9"/>
    <w:pPr>
      <w:widowControl/>
      <w:tabs>
        <w:tab w:val="left" w:pos="180"/>
        <w:tab w:val="left" w:pos="540"/>
        <w:tab w:val="left" w:pos="720"/>
        <w:tab w:val="num" w:pos="900"/>
      </w:tabs>
      <w:suppressAutoHyphens w:val="0"/>
      <w:adjustRightInd w:val="0"/>
      <w:ind w:left="902" w:hanging="902"/>
    </w:pPr>
    <w:rPr>
      <w:rFonts w:ascii="Arial" w:eastAsia="Times New Roman" w:hAnsi="Arial" w:cs="Arial"/>
      <w:kern w:val="0"/>
    </w:rPr>
  </w:style>
  <w:style w:type="character" w:customStyle="1" w:styleId="OTextnormalblokCharChar">
    <w:name w:val="O Text normal blok Char Char"/>
    <w:link w:val="OTextnormalblok"/>
    <w:rsid w:val="00107BF9"/>
    <w:rPr>
      <w:rFonts w:ascii="Arial" w:eastAsia="Times New Roman" w:hAnsi="Arial" w:cs="Arial"/>
      <w:kern w:val="0"/>
    </w:rPr>
  </w:style>
  <w:style w:type="paragraph" w:styleId="Zhlav">
    <w:name w:val="header"/>
    <w:basedOn w:val="Normln"/>
    <w:link w:val="ZhlavChar"/>
    <w:uiPriority w:val="99"/>
    <w:unhideWhenUsed/>
    <w:rsid w:val="00107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BF9"/>
  </w:style>
  <w:style w:type="paragraph" w:styleId="Zpat">
    <w:name w:val="footer"/>
    <w:basedOn w:val="Normln"/>
    <w:link w:val="ZpatChar"/>
    <w:uiPriority w:val="99"/>
    <w:unhideWhenUsed/>
    <w:rsid w:val="00107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BF9"/>
  </w:style>
  <w:style w:type="paragraph" w:styleId="Textbubliny">
    <w:name w:val="Balloon Text"/>
    <w:basedOn w:val="Normln"/>
    <w:link w:val="TextbublinyChar"/>
    <w:uiPriority w:val="99"/>
    <w:semiHidden/>
    <w:unhideWhenUsed/>
    <w:rsid w:val="0010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F6A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paragraph" w:customStyle="1" w:styleId="Standard">
    <w:name w:val="Standard"/>
    <w:rsid w:val="004555DC"/>
    <w:pPr>
      <w:overflowPunct/>
      <w:autoSpaceDE/>
      <w:textAlignment w:val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Zkladntext2">
    <w:name w:val="Základní text (2)"/>
    <w:basedOn w:val="Normln"/>
    <w:rsid w:val="004555DC"/>
    <w:pPr>
      <w:shd w:val="clear" w:color="auto" w:fill="FFFFFF"/>
      <w:overflowPunct/>
      <w:autoSpaceDE/>
      <w:spacing w:before="360" w:after="240" w:line="0" w:lineRule="atLeast"/>
      <w:ind w:hanging="260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21"/>
      <w:szCs w:val="21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A86A-3B7D-4EF6-9512-6E16D5D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4085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10</cp:revision>
  <dcterms:created xsi:type="dcterms:W3CDTF">2022-02-25T09:52:00Z</dcterms:created>
  <dcterms:modified xsi:type="dcterms:W3CDTF">2025-03-28T08:49:00Z</dcterms:modified>
</cp:coreProperties>
</file>