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3B" w:rsidRDefault="006F563B" w:rsidP="006F563B">
      <w:pPr>
        <w:pStyle w:val="Nadpis3"/>
        <w:keepLines w:val="0"/>
        <w:spacing w:before="0"/>
        <w:ind w:left="0" w:firstLine="0"/>
        <w:jc w:val="center"/>
        <w:rPr>
          <w:sz w:val="36"/>
          <w:szCs w:val="36"/>
          <w:lang w:eastAsia="cs-CZ"/>
        </w:rPr>
      </w:pPr>
      <w:r w:rsidRPr="006F563B">
        <w:rPr>
          <w:sz w:val="36"/>
          <w:szCs w:val="36"/>
          <w:lang w:eastAsia="cs-CZ"/>
        </w:rPr>
        <w:t>Popis povinných parametrů dodávaného řešení</w:t>
      </w:r>
    </w:p>
    <w:p w:rsidR="006F563B" w:rsidRPr="006F563B" w:rsidRDefault="00E57AA4" w:rsidP="006F563B">
      <w:pPr>
        <w:rPr>
          <w:lang w:eastAsia="cs-CZ"/>
        </w:rPr>
      </w:pPr>
      <w:r>
        <w:rPr>
          <w:lang w:eastAsia="cs-CZ"/>
        </w:rPr>
        <w:t xml:space="preserve"> </w:t>
      </w:r>
      <w:bookmarkStart w:id="0" w:name="_GoBack"/>
      <w:bookmarkEnd w:id="0"/>
    </w:p>
    <w:p w:rsidR="006F563B" w:rsidRPr="004208AB" w:rsidRDefault="006F563B" w:rsidP="006F563B">
      <w:pPr>
        <w:pStyle w:val="Normln-Odstavec"/>
        <w:tabs>
          <w:tab w:val="clear" w:pos="8364"/>
        </w:tabs>
        <w:ind w:left="0"/>
      </w:pPr>
      <w:r w:rsidRPr="004208AB">
        <w:t>V dále uveden</w:t>
      </w:r>
      <w:r>
        <w:t>é</w:t>
      </w:r>
      <w:r w:rsidRPr="004208AB">
        <w:t xml:space="preserve"> tabulc</w:t>
      </w:r>
      <w:r>
        <w:t>e</w:t>
      </w:r>
      <w:r w:rsidRPr="004208AB">
        <w:t xml:space="preserve"> jsou uvedeny minimální povinné parametry dodávaného řešení. </w:t>
      </w:r>
    </w:p>
    <w:p w:rsidR="006F563B" w:rsidRPr="004208AB" w:rsidRDefault="006F563B" w:rsidP="006F563B">
      <w:pPr>
        <w:pStyle w:val="Normln-Odstavec"/>
        <w:tabs>
          <w:tab w:val="clear" w:pos="8364"/>
        </w:tabs>
        <w:ind w:left="0"/>
      </w:pPr>
      <w:r w:rsidRPr="004208AB">
        <w:t xml:space="preserve">Uchazeč musí všechny povinné parametry splnit, v případě nesplnění je jeho nabídka vyloučena. 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846"/>
        <w:gridCol w:w="6815"/>
        <w:gridCol w:w="1519"/>
      </w:tblGrid>
      <w:tr w:rsidR="006F563B" w:rsidRPr="004208AB" w:rsidTr="00DD29BE">
        <w:trPr>
          <w:trHeight w:val="908"/>
        </w:trPr>
        <w:tc>
          <w:tcPr>
            <w:tcW w:w="846" w:type="dxa"/>
            <w:shd w:val="clear" w:color="auto" w:fill="FBD4B4" w:themeFill="accent6" w:themeFillTint="66"/>
          </w:tcPr>
          <w:p w:rsidR="006F563B" w:rsidRPr="004208AB" w:rsidRDefault="006F563B" w:rsidP="00DD29BE">
            <w:pPr>
              <w:pStyle w:val="Normln-Odstavec"/>
              <w:tabs>
                <w:tab w:val="clear" w:pos="8364"/>
              </w:tabs>
              <w:ind w:left="0"/>
              <w:jc w:val="center"/>
              <w:rPr>
                <w:b/>
              </w:rPr>
            </w:pPr>
            <w:r w:rsidRPr="004208AB">
              <w:rPr>
                <w:b/>
              </w:rPr>
              <w:t>Pol.</w:t>
            </w:r>
          </w:p>
          <w:p w:rsidR="006F563B" w:rsidRPr="004208AB" w:rsidRDefault="006F563B" w:rsidP="00DD29BE">
            <w:pPr>
              <w:pStyle w:val="Normln-Odstavec"/>
              <w:tabs>
                <w:tab w:val="clear" w:pos="836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6815" w:type="dxa"/>
            <w:shd w:val="clear" w:color="auto" w:fill="FBD4B4" w:themeFill="accent6" w:themeFillTint="66"/>
          </w:tcPr>
          <w:p w:rsidR="006F563B" w:rsidRPr="004208AB" w:rsidRDefault="006F563B" w:rsidP="00DD29BE">
            <w:pPr>
              <w:pStyle w:val="Normln-Odstavec"/>
              <w:tabs>
                <w:tab w:val="clear" w:pos="8364"/>
              </w:tabs>
              <w:ind w:left="0"/>
              <w:rPr>
                <w:b/>
              </w:rPr>
            </w:pPr>
            <w:r w:rsidRPr="004208AB">
              <w:rPr>
                <w:b/>
              </w:rPr>
              <w:t>Požadavek/parametr</w:t>
            </w:r>
          </w:p>
        </w:tc>
        <w:tc>
          <w:tcPr>
            <w:tcW w:w="1519" w:type="dxa"/>
            <w:shd w:val="clear" w:color="auto" w:fill="FBD4B4" w:themeFill="accent6" w:themeFillTint="66"/>
          </w:tcPr>
          <w:p w:rsidR="006F563B" w:rsidRPr="004208AB" w:rsidRDefault="006F563B" w:rsidP="00DD29BE">
            <w:pPr>
              <w:pStyle w:val="Normln-Odstavec"/>
              <w:tabs>
                <w:tab w:val="clear" w:pos="8364"/>
              </w:tabs>
              <w:ind w:left="0"/>
              <w:jc w:val="left"/>
              <w:rPr>
                <w:b/>
              </w:rPr>
            </w:pPr>
            <w:r w:rsidRPr="004208AB">
              <w:rPr>
                <w:b/>
              </w:rPr>
              <w:t>Splněno (Ano/Ne), popis, komentář</w:t>
            </w:r>
          </w:p>
        </w:tc>
      </w:tr>
      <w:tr w:rsidR="006F563B" w:rsidRPr="004208AB" w:rsidTr="00DD29BE">
        <w:tc>
          <w:tcPr>
            <w:tcW w:w="846" w:type="dxa"/>
          </w:tcPr>
          <w:p w:rsidR="006F563B" w:rsidRPr="004208AB" w:rsidRDefault="006F563B" w:rsidP="00DD29BE">
            <w:pPr>
              <w:pStyle w:val="Normln-Odstavec"/>
              <w:tabs>
                <w:tab w:val="clear" w:pos="8364"/>
              </w:tabs>
              <w:ind w:left="0"/>
              <w:jc w:val="center"/>
            </w:pPr>
            <w:r w:rsidRPr="004208AB">
              <w:t>1</w:t>
            </w:r>
          </w:p>
        </w:tc>
        <w:tc>
          <w:tcPr>
            <w:tcW w:w="6815" w:type="dxa"/>
          </w:tcPr>
          <w:p w:rsidR="006F563B" w:rsidRPr="004208AB" w:rsidRDefault="006F563B" w:rsidP="00DD29BE">
            <w:pPr>
              <w:spacing w:after="80" w:line="259" w:lineRule="auto"/>
            </w:pPr>
            <w:r w:rsidRPr="004208AB">
              <w:rPr>
                <w:rFonts w:cs="Arial"/>
                <w:b/>
                <w:lang w:eastAsia="cs-CZ"/>
              </w:rPr>
              <w:t xml:space="preserve">Zpracování interní analýzy dat a vazeb </w:t>
            </w:r>
            <w:r w:rsidRPr="004208AB">
              <w:rPr>
                <w:rFonts w:cs="Arial"/>
                <w:lang w:eastAsia="cs-CZ"/>
              </w:rPr>
              <w:t>mezi</w:t>
            </w:r>
            <w:r w:rsidRPr="004208AB">
              <w:rPr>
                <w:rFonts w:cs="Arial"/>
                <w:b/>
                <w:lang w:eastAsia="cs-CZ"/>
              </w:rPr>
              <w:t xml:space="preserve"> </w:t>
            </w:r>
            <w:r w:rsidRPr="007B6A44">
              <w:rPr>
                <w:rFonts w:cs="Arial"/>
                <w:lang w:eastAsia="cs-CZ"/>
              </w:rPr>
              <w:t xml:space="preserve">modulem agendy komunálního odpadu a souvisejícími software systémy v prostředí informačního systému Města Sokolov. </w:t>
            </w:r>
          </w:p>
        </w:tc>
        <w:tc>
          <w:tcPr>
            <w:tcW w:w="1519" w:type="dxa"/>
          </w:tcPr>
          <w:p w:rsidR="006F563B" w:rsidRPr="004208AB" w:rsidRDefault="006F563B" w:rsidP="00DD29BE">
            <w:pPr>
              <w:pStyle w:val="Normln-Odstavec"/>
              <w:tabs>
                <w:tab w:val="clear" w:pos="8364"/>
              </w:tabs>
              <w:ind w:left="0"/>
            </w:pPr>
            <w:r w:rsidRPr="00A8790F">
              <w:rPr>
                <w:rStyle w:val="platne1"/>
                <w:szCs w:val="22"/>
              </w:rPr>
              <w:t xml:space="preserve"> </w:t>
            </w:r>
            <w:permStart w:id="1015163704" w:edGrp="everyone"/>
            <w:r w:rsidRPr="00A8790F">
              <w:rPr>
                <w:rStyle w:val="platne1"/>
                <w:szCs w:val="22"/>
              </w:rPr>
              <w:t xml:space="preserve">                 </w:t>
            </w:r>
            <w:permEnd w:id="1015163704"/>
            <w:r w:rsidRPr="00A8790F">
              <w:rPr>
                <w:rStyle w:val="platne1"/>
                <w:szCs w:val="22"/>
              </w:rPr>
              <w:t xml:space="preserve">                                                       </w:t>
            </w:r>
          </w:p>
        </w:tc>
      </w:tr>
      <w:tr w:rsidR="006F563B" w:rsidRPr="004208AB" w:rsidTr="00DD29BE">
        <w:tc>
          <w:tcPr>
            <w:tcW w:w="846" w:type="dxa"/>
          </w:tcPr>
          <w:p w:rsidR="006F563B" w:rsidRPr="004208AB" w:rsidRDefault="006F563B" w:rsidP="00DD29BE">
            <w:pPr>
              <w:pStyle w:val="Normln-Odstavec"/>
              <w:tabs>
                <w:tab w:val="clear" w:pos="8364"/>
              </w:tabs>
              <w:ind w:left="0"/>
              <w:jc w:val="center"/>
            </w:pPr>
            <w:r w:rsidRPr="004208AB">
              <w:t>2</w:t>
            </w:r>
          </w:p>
        </w:tc>
        <w:tc>
          <w:tcPr>
            <w:tcW w:w="6815" w:type="dxa"/>
          </w:tcPr>
          <w:p w:rsidR="006F563B" w:rsidRPr="004208AB" w:rsidRDefault="006F563B" w:rsidP="00DD29BE">
            <w:pPr>
              <w:spacing w:after="80" w:line="259" w:lineRule="auto"/>
            </w:pPr>
            <w:r w:rsidRPr="004208AB">
              <w:rPr>
                <w:rFonts w:cs="Arial"/>
                <w:b/>
                <w:lang w:eastAsia="cs-CZ"/>
              </w:rPr>
              <w:t xml:space="preserve">Zpracování interní analýzy programových úprav </w:t>
            </w:r>
            <w:r>
              <w:rPr>
                <w:rFonts w:cs="Arial"/>
                <w:lang w:eastAsia="cs-CZ"/>
              </w:rPr>
              <w:t xml:space="preserve">modulu agendy komunálního odpadu a zrealizováni jejich napojení na související software systémy v prostředí informačního systému Města Sokolov. </w:t>
            </w:r>
          </w:p>
        </w:tc>
        <w:tc>
          <w:tcPr>
            <w:tcW w:w="1519" w:type="dxa"/>
          </w:tcPr>
          <w:p w:rsidR="006F563B" w:rsidRPr="004208AB" w:rsidRDefault="006F563B" w:rsidP="00DD29BE">
            <w:pPr>
              <w:pStyle w:val="Normln-Odstavec"/>
              <w:tabs>
                <w:tab w:val="clear" w:pos="8364"/>
              </w:tabs>
              <w:ind w:left="0"/>
            </w:pPr>
            <w:r w:rsidRPr="00A8790F">
              <w:rPr>
                <w:rStyle w:val="platne1"/>
                <w:szCs w:val="22"/>
              </w:rPr>
              <w:t xml:space="preserve"> </w:t>
            </w:r>
            <w:permStart w:id="1191712563" w:edGrp="everyone"/>
            <w:r w:rsidRPr="00A8790F">
              <w:rPr>
                <w:rStyle w:val="platne1"/>
                <w:szCs w:val="22"/>
              </w:rPr>
              <w:t xml:space="preserve">                 </w:t>
            </w:r>
            <w:permEnd w:id="1191712563"/>
            <w:r w:rsidRPr="00A8790F">
              <w:rPr>
                <w:rStyle w:val="platne1"/>
                <w:szCs w:val="22"/>
              </w:rPr>
              <w:t xml:space="preserve">                  </w:t>
            </w:r>
          </w:p>
        </w:tc>
      </w:tr>
      <w:tr w:rsidR="006F563B" w:rsidRPr="004208AB" w:rsidTr="00DD29BE">
        <w:tc>
          <w:tcPr>
            <w:tcW w:w="846" w:type="dxa"/>
          </w:tcPr>
          <w:p w:rsidR="006F563B" w:rsidRPr="004208AB" w:rsidRDefault="006F563B" w:rsidP="00DD29BE">
            <w:pPr>
              <w:pStyle w:val="Normln-Odstavec"/>
              <w:tabs>
                <w:tab w:val="clear" w:pos="8364"/>
              </w:tabs>
              <w:ind w:left="0"/>
              <w:jc w:val="center"/>
            </w:pPr>
            <w:r w:rsidRPr="004208AB">
              <w:t>3</w:t>
            </w:r>
          </w:p>
        </w:tc>
        <w:tc>
          <w:tcPr>
            <w:tcW w:w="6815" w:type="dxa"/>
          </w:tcPr>
          <w:p w:rsidR="006F563B" w:rsidRPr="004208AB" w:rsidRDefault="006F563B" w:rsidP="00DD29BE">
            <w:pPr>
              <w:spacing w:after="80" w:line="259" w:lineRule="auto"/>
              <w:rPr>
                <w:rFonts w:cs="Arial"/>
                <w:b/>
                <w:lang w:eastAsia="cs-CZ"/>
              </w:rPr>
            </w:pPr>
            <w:r w:rsidRPr="004208AB">
              <w:rPr>
                <w:rFonts w:cs="Arial"/>
                <w:b/>
                <w:lang w:eastAsia="cs-CZ"/>
              </w:rPr>
              <w:t>Zpracování detailní</w:t>
            </w:r>
            <w:r>
              <w:rPr>
                <w:rFonts w:cs="Arial"/>
                <w:b/>
                <w:lang w:eastAsia="cs-CZ"/>
              </w:rPr>
              <w:t>ho plánu nasazení</w:t>
            </w:r>
            <w:r>
              <w:rPr>
                <w:rFonts w:cs="Arial"/>
                <w:lang w:eastAsia="cs-CZ"/>
              </w:rPr>
              <w:t xml:space="preserve"> modulu agendy komunálního odpadu. </w:t>
            </w:r>
          </w:p>
        </w:tc>
        <w:tc>
          <w:tcPr>
            <w:tcW w:w="1519" w:type="dxa"/>
          </w:tcPr>
          <w:p w:rsidR="006F563B" w:rsidRPr="004208AB" w:rsidRDefault="006F563B" w:rsidP="00DD29BE">
            <w:pPr>
              <w:pStyle w:val="Normln-Odstavec"/>
              <w:tabs>
                <w:tab w:val="clear" w:pos="8364"/>
              </w:tabs>
              <w:ind w:left="0"/>
            </w:pPr>
            <w:r w:rsidRPr="00A8790F">
              <w:rPr>
                <w:rStyle w:val="platne1"/>
                <w:szCs w:val="22"/>
              </w:rPr>
              <w:t xml:space="preserve"> </w:t>
            </w:r>
            <w:permStart w:id="425864995" w:edGrp="everyone"/>
            <w:r w:rsidRPr="00A8790F">
              <w:rPr>
                <w:rStyle w:val="platne1"/>
                <w:szCs w:val="22"/>
              </w:rPr>
              <w:t xml:space="preserve">                 </w:t>
            </w:r>
            <w:permEnd w:id="425864995"/>
          </w:p>
        </w:tc>
      </w:tr>
      <w:tr w:rsidR="006F563B" w:rsidRPr="004208AB" w:rsidTr="00DD29BE">
        <w:tc>
          <w:tcPr>
            <w:tcW w:w="846" w:type="dxa"/>
          </w:tcPr>
          <w:p w:rsidR="006F563B" w:rsidRPr="004208AB" w:rsidRDefault="006F563B" w:rsidP="00DD29BE">
            <w:pPr>
              <w:pStyle w:val="Normln-Odstavec"/>
              <w:tabs>
                <w:tab w:val="clear" w:pos="8364"/>
              </w:tabs>
              <w:ind w:left="0"/>
              <w:jc w:val="center"/>
            </w:pPr>
            <w:r w:rsidRPr="004208AB">
              <w:t>4</w:t>
            </w:r>
          </w:p>
          <w:p w:rsidR="006F563B" w:rsidRPr="004208AB" w:rsidRDefault="006F563B" w:rsidP="00DD29BE">
            <w:pPr>
              <w:pStyle w:val="Normln-Odstavec"/>
              <w:tabs>
                <w:tab w:val="clear" w:pos="8364"/>
              </w:tabs>
              <w:ind w:left="0"/>
              <w:jc w:val="center"/>
            </w:pPr>
          </w:p>
        </w:tc>
        <w:tc>
          <w:tcPr>
            <w:tcW w:w="6815" w:type="dxa"/>
          </w:tcPr>
          <w:p w:rsidR="006F563B" w:rsidRPr="004208AB" w:rsidRDefault="006F563B" w:rsidP="00DD29BE">
            <w:pPr>
              <w:spacing w:after="80" w:line="259" w:lineRule="auto"/>
              <w:rPr>
                <w:rFonts w:cs="Arial"/>
                <w:b/>
                <w:lang w:eastAsia="cs-CZ"/>
              </w:rPr>
            </w:pPr>
            <w:r w:rsidRPr="004208AB">
              <w:rPr>
                <w:rFonts w:cs="Arial"/>
                <w:b/>
                <w:lang w:eastAsia="cs-CZ"/>
              </w:rPr>
              <w:t>Instalace testovacího prostředí</w:t>
            </w:r>
            <w:r w:rsidRPr="004208AB">
              <w:rPr>
                <w:rFonts w:cs="Arial"/>
                <w:lang w:eastAsia="cs-CZ"/>
              </w:rPr>
              <w:t xml:space="preserve"> – instalace aplikačního serveru, instalace serveru nápovědy, vzorová instalace klienta na aplikačním serveru (koncové stanice nainstaluje proškolený pracovník objednatele).</w:t>
            </w:r>
          </w:p>
        </w:tc>
        <w:tc>
          <w:tcPr>
            <w:tcW w:w="1519" w:type="dxa"/>
          </w:tcPr>
          <w:p w:rsidR="006F563B" w:rsidRPr="004208AB" w:rsidRDefault="006F563B" w:rsidP="00DD29BE">
            <w:pPr>
              <w:pStyle w:val="Normln-Odstavec"/>
              <w:tabs>
                <w:tab w:val="clear" w:pos="8364"/>
              </w:tabs>
              <w:ind w:left="0"/>
            </w:pPr>
            <w:r w:rsidRPr="00A8790F">
              <w:rPr>
                <w:rStyle w:val="platne1"/>
                <w:szCs w:val="22"/>
              </w:rPr>
              <w:t xml:space="preserve"> </w:t>
            </w:r>
            <w:permStart w:id="210109012" w:edGrp="everyone"/>
            <w:r w:rsidRPr="00A8790F">
              <w:rPr>
                <w:rStyle w:val="platne1"/>
                <w:szCs w:val="22"/>
              </w:rPr>
              <w:t xml:space="preserve">                 </w:t>
            </w:r>
            <w:permEnd w:id="210109012"/>
          </w:p>
        </w:tc>
      </w:tr>
      <w:tr w:rsidR="006F563B" w:rsidRPr="004208AB" w:rsidTr="00DD29BE">
        <w:tc>
          <w:tcPr>
            <w:tcW w:w="846" w:type="dxa"/>
          </w:tcPr>
          <w:p w:rsidR="006F563B" w:rsidRPr="004208AB" w:rsidRDefault="006F563B" w:rsidP="00DD29BE">
            <w:pPr>
              <w:pStyle w:val="Normln-Odstavec"/>
              <w:tabs>
                <w:tab w:val="clear" w:pos="8364"/>
              </w:tabs>
              <w:ind w:left="0"/>
              <w:jc w:val="center"/>
            </w:pPr>
            <w:r>
              <w:t>5</w:t>
            </w:r>
          </w:p>
        </w:tc>
        <w:tc>
          <w:tcPr>
            <w:tcW w:w="6815" w:type="dxa"/>
          </w:tcPr>
          <w:p w:rsidR="006F563B" w:rsidRPr="004208AB" w:rsidRDefault="006F563B" w:rsidP="00DD29BE">
            <w:pPr>
              <w:spacing w:after="80" w:line="259" w:lineRule="auto"/>
              <w:rPr>
                <w:rFonts w:cs="Arial"/>
                <w:b/>
                <w:lang w:eastAsia="cs-CZ"/>
              </w:rPr>
            </w:pPr>
            <w:r w:rsidRPr="004208AB">
              <w:rPr>
                <w:b/>
              </w:rPr>
              <w:t>Zaji</w:t>
            </w:r>
            <w:r>
              <w:rPr>
                <w:b/>
              </w:rPr>
              <w:t>štění</w:t>
            </w:r>
            <w:r w:rsidRPr="004208AB">
              <w:rPr>
                <w:b/>
              </w:rPr>
              <w:t xml:space="preserve"> konfigurace konektorů</w:t>
            </w:r>
            <w:r w:rsidRPr="004208AB">
              <w:rPr>
                <w:rFonts w:cs="Arial"/>
                <w:b/>
                <w:lang w:eastAsia="cs-CZ"/>
              </w:rPr>
              <w:t xml:space="preserve"> ostatních aplikací systému PROXIO</w:t>
            </w:r>
            <w:r w:rsidRPr="004208AB">
              <w:rPr>
                <w:rFonts w:cs="Arial"/>
                <w:lang w:eastAsia="cs-CZ"/>
              </w:rPr>
              <w:t xml:space="preserve"> na </w:t>
            </w:r>
            <w:r>
              <w:rPr>
                <w:rFonts w:cs="Arial"/>
                <w:lang w:eastAsia="cs-CZ"/>
              </w:rPr>
              <w:t xml:space="preserve">modul agendy komunálního odpadu </w:t>
            </w:r>
            <w:r w:rsidRPr="004208AB">
              <w:rPr>
                <w:rFonts w:cs="Arial"/>
                <w:lang w:eastAsia="cs-CZ"/>
              </w:rPr>
              <w:t>(PROXIO - ENO, ESP, AA, R</w:t>
            </w:r>
            <w:r>
              <w:rPr>
                <w:rFonts w:cs="Arial"/>
                <w:lang w:eastAsia="cs-CZ"/>
              </w:rPr>
              <w:t>OS</w:t>
            </w:r>
            <w:r w:rsidRPr="004208AB">
              <w:rPr>
                <w:rFonts w:cs="Arial"/>
                <w:lang w:eastAsia="cs-CZ"/>
              </w:rPr>
              <w:t>, WorkFlow) v testovacích verzích resp. verzích na testovacím prostředí.</w:t>
            </w:r>
          </w:p>
        </w:tc>
        <w:tc>
          <w:tcPr>
            <w:tcW w:w="1519" w:type="dxa"/>
          </w:tcPr>
          <w:p w:rsidR="006F563B" w:rsidRPr="004208AB" w:rsidRDefault="006F563B" w:rsidP="00DD29BE">
            <w:pPr>
              <w:pStyle w:val="Normln-Odstavec"/>
              <w:tabs>
                <w:tab w:val="clear" w:pos="8364"/>
              </w:tabs>
              <w:ind w:left="0"/>
            </w:pPr>
            <w:r w:rsidRPr="00A8790F">
              <w:rPr>
                <w:rStyle w:val="platne1"/>
                <w:szCs w:val="22"/>
              </w:rPr>
              <w:t xml:space="preserve"> </w:t>
            </w:r>
            <w:permStart w:id="707798869" w:edGrp="everyone"/>
            <w:r w:rsidRPr="00A8790F">
              <w:rPr>
                <w:rStyle w:val="platne1"/>
                <w:szCs w:val="22"/>
              </w:rPr>
              <w:t xml:space="preserve">                 </w:t>
            </w:r>
            <w:permEnd w:id="707798869"/>
          </w:p>
        </w:tc>
      </w:tr>
      <w:tr w:rsidR="006F563B" w:rsidRPr="004208AB" w:rsidTr="00DD29BE">
        <w:tc>
          <w:tcPr>
            <w:tcW w:w="846" w:type="dxa"/>
          </w:tcPr>
          <w:p w:rsidR="006F563B" w:rsidRPr="004208AB" w:rsidRDefault="006F563B" w:rsidP="00DD29BE">
            <w:pPr>
              <w:pStyle w:val="Normln-Odstavec"/>
              <w:tabs>
                <w:tab w:val="clear" w:pos="8364"/>
              </w:tabs>
              <w:ind w:left="0"/>
              <w:jc w:val="center"/>
            </w:pPr>
            <w:r>
              <w:t>6</w:t>
            </w:r>
          </w:p>
        </w:tc>
        <w:tc>
          <w:tcPr>
            <w:tcW w:w="6815" w:type="dxa"/>
          </w:tcPr>
          <w:p w:rsidR="006F563B" w:rsidRPr="004208AB" w:rsidRDefault="006F563B" w:rsidP="00947393">
            <w:pPr>
              <w:spacing w:after="80" w:line="259" w:lineRule="auto"/>
              <w:rPr>
                <w:rFonts w:cs="Arial"/>
                <w:b/>
                <w:lang w:eastAsia="cs-CZ"/>
              </w:rPr>
            </w:pPr>
            <w:r w:rsidRPr="004208AB">
              <w:rPr>
                <w:b/>
              </w:rPr>
              <w:t>Zajištění konfigurace</w:t>
            </w:r>
            <w:r>
              <w:rPr>
                <w:b/>
              </w:rPr>
              <w:t xml:space="preserve"> na ostatní součásti systému (SSL, KN, ES)</w:t>
            </w:r>
            <w:r w:rsidRPr="004208AB">
              <w:rPr>
                <w:rFonts w:cs="Arial"/>
                <w:lang w:eastAsia="cs-CZ"/>
              </w:rPr>
              <w:t>.</w:t>
            </w:r>
          </w:p>
        </w:tc>
        <w:tc>
          <w:tcPr>
            <w:tcW w:w="1519" w:type="dxa"/>
          </w:tcPr>
          <w:p w:rsidR="006F563B" w:rsidRPr="004208AB" w:rsidRDefault="006F563B" w:rsidP="00DD29BE">
            <w:pPr>
              <w:pStyle w:val="Normln-Odstavec"/>
              <w:tabs>
                <w:tab w:val="clear" w:pos="8364"/>
              </w:tabs>
              <w:ind w:left="0"/>
            </w:pPr>
            <w:r w:rsidRPr="00A8790F">
              <w:rPr>
                <w:rStyle w:val="platne1"/>
                <w:szCs w:val="22"/>
              </w:rPr>
              <w:t xml:space="preserve"> </w:t>
            </w:r>
            <w:permStart w:id="1093744358" w:edGrp="everyone"/>
            <w:r w:rsidRPr="00A8790F">
              <w:rPr>
                <w:rStyle w:val="platne1"/>
                <w:szCs w:val="22"/>
              </w:rPr>
              <w:t xml:space="preserve">                 </w:t>
            </w:r>
            <w:permEnd w:id="1093744358"/>
          </w:p>
        </w:tc>
      </w:tr>
      <w:tr w:rsidR="006F563B" w:rsidRPr="004208AB" w:rsidTr="00DD29BE">
        <w:tc>
          <w:tcPr>
            <w:tcW w:w="846" w:type="dxa"/>
          </w:tcPr>
          <w:p w:rsidR="006F563B" w:rsidRPr="004208AB" w:rsidRDefault="006F563B" w:rsidP="00DD29BE">
            <w:pPr>
              <w:pStyle w:val="Normln-Odstavec"/>
              <w:tabs>
                <w:tab w:val="clear" w:pos="8364"/>
              </w:tabs>
              <w:ind w:left="0"/>
              <w:jc w:val="center"/>
            </w:pPr>
            <w:r>
              <w:t>7</w:t>
            </w:r>
          </w:p>
        </w:tc>
        <w:tc>
          <w:tcPr>
            <w:tcW w:w="6815" w:type="dxa"/>
          </w:tcPr>
          <w:p w:rsidR="006F563B" w:rsidRPr="004208AB" w:rsidRDefault="006F563B" w:rsidP="00DD29BE">
            <w:pPr>
              <w:spacing w:after="80" w:line="259" w:lineRule="auto"/>
              <w:rPr>
                <w:rFonts w:cs="Arial"/>
                <w:b/>
                <w:lang w:eastAsia="cs-CZ"/>
              </w:rPr>
            </w:pPr>
            <w:r>
              <w:rPr>
                <w:b/>
              </w:rPr>
              <w:t xml:space="preserve">Školení klíčových uživatelů </w:t>
            </w:r>
            <w:r>
              <w:t>(v rozsahu 1 dne v sídle objednatele)</w:t>
            </w:r>
            <w:r w:rsidRPr="004208AB">
              <w:t>.</w:t>
            </w:r>
          </w:p>
        </w:tc>
        <w:tc>
          <w:tcPr>
            <w:tcW w:w="1519" w:type="dxa"/>
          </w:tcPr>
          <w:p w:rsidR="006F563B" w:rsidRPr="004208AB" w:rsidRDefault="006F563B" w:rsidP="00DD29BE">
            <w:pPr>
              <w:pStyle w:val="Normln-Odstavec"/>
              <w:tabs>
                <w:tab w:val="clear" w:pos="8364"/>
              </w:tabs>
              <w:ind w:left="0"/>
            </w:pPr>
            <w:r w:rsidRPr="00A8790F">
              <w:rPr>
                <w:rStyle w:val="platne1"/>
                <w:szCs w:val="22"/>
              </w:rPr>
              <w:t xml:space="preserve"> </w:t>
            </w:r>
            <w:permStart w:id="1333280790" w:edGrp="everyone"/>
            <w:r w:rsidRPr="00A8790F">
              <w:rPr>
                <w:rStyle w:val="platne1"/>
                <w:szCs w:val="22"/>
              </w:rPr>
              <w:t xml:space="preserve">                 </w:t>
            </w:r>
            <w:permEnd w:id="1333280790"/>
          </w:p>
        </w:tc>
      </w:tr>
      <w:tr w:rsidR="006F563B" w:rsidRPr="004208AB" w:rsidTr="00DD29BE">
        <w:tc>
          <w:tcPr>
            <w:tcW w:w="846" w:type="dxa"/>
          </w:tcPr>
          <w:p w:rsidR="006F563B" w:rsidRPr="004208AB" w:rsidRDefault="006F563B" w:rsidP="00DD29BE">
            <w:pPr>
              <w:pStyle w:val="Normln-Odstavec"/>
              <w:tabs>
                <w:tab w:val="clear" w:pos="8364"/>
              </w:tabs>
              <w:ind w:left="0"/>
              <w:jc w:val="center"/>
            </w:pPr>
            <w:r>
              <w:t>8</w:t>
            </w:r>
          </w:p>
        </w:tc>
        <w:tc>
          <w:tcPr>
            <w:tcW w:w="6815" w:type="dxa"/>
          </w:tcPr>
          <w:p w:rsidR="006F563B" w:rsidRPr="004208AB" w:rsidRDefault="006F563B" w:rsidP="00DD29BE">
            <w:pPr>
              <w:spacing w:after="80" w:line="259" w:lineRule="auto"/>
              <w:rPr>
                <w:b/>
              </w:rPr>
            </w:pPr>
            <w:r w:rsidRPr="004208AB">
              <w:rPr>
                <w:rFonts w:cs="Arial"/>
                <w:b/>
                <w:lang w:eastAsia="cs-CZ"/>
              </w:rPr>
              <w:t xml:space="preserve">Podpora testovacího provozu </w:t>
            </w:r>
            <w:r>
              <w:rPr>
                <w:rFonts w:cs="Arial"/>
                <w:lang w:eastAsia="cs-CZ"/>
              </w:rPr>
              <w:t>(v rozsahu 1</w:t>
            </w:r>
            <w:r w:rsidRPr="004208AB">
              <w:rPr>
                <w:rFonts w:cs="Arial"/>
                <w:lang w:eastAsia="cs-CZ"/>
              </w:rPr>
              <w:t xml:space="preserve"> dn</w:t>
            </w:r>
            <w:r>
              <w:rPr>
                <w:rFonts w:cs="Arial"/>
                <w:lang w:eastAsia="cs-CZ"/>
              </w:rPr>
              <w:t>e v sídle dodavatele</w:t>
            </w:r>
            <w:r w:rsidRPr="004208AB">
              <w:rPr>
                <w:rFonts w:cs="Arial"/>
                <w:lang w:eastAsia="cs-CZ"/>
              </w:rPr>
              <w:t>).</w:t>
            </w:r>
          </w:p>
        </w:tc>
        <w:tc>
          <w:tcPr>
            <w:tcW w:w="1519" w:type="dxa"/>
          </w:tcPr>
          <w:p w:rsidR="006F563B" w:rsidRPr="004208AB" w:rsidRDefault="006F563B" w:rsidP="00DD29BE">
            <w:pPr>
              <w:pStyle w:val="Normln-Odstavec"/>
              <w:tabs>
                <w:tab w:val="clear" w:pos="8364"/>
              </w:tabs>
              <w:ind w:left="0"/>
            </w:pPr>
            <w:r w:rsidRPr="00A8790F">
              <w:rPr>
                <w:rStyle w:val="platne1"/>
                <w:szCs w:val="22"/>
              </w:rPr>
              <w:t xml:space="preserve"> </w:t>
            </w:r>
            <w:permStart w:id="537160047" w:edGrp="everyone"/>
            <w:r w:rsidRPr="00A8790F">
              <w:rPr>
                <w:rStyle w:val="platne1"/>
                <w:szCs w:val="22"/>
              </w:rPr>
              <w:t xml:space="preserve">                 </w:t>
            </w:r>
            <w:permEnd w:id="537160047"/>
          </w:p>
        </w:tc>
      </w:tr>
      <w:tr w:rsidR="006F563B" w:rsidRPr="004208AB" w:rsidTr="00DD29BE">
        <w:tc>
          <w:tcPr>
            <w:tcW w:w="846" w:type="dxa"/>
            <w:tcBorders>
              <w:bottom w:val="single" w:sz="4" w:space="0" w:color="auto"/>
            </w:tcBorders>
          </w:tcPr>
          <w:p w:rsidR="006F563B" w:rsidRPr="004208AB" w:rsidRDefault="006F563B" w:rsidP="00DD29BE">
            <w:pPr>
              <w:pStyle w:val="Normln-Odstavec"/>
              <w:tabs>
                <w:tab w:val="clear" w:pos="8364"/>
              </w:tabs>
              <w:ind w:left="0"/>
              <w:jc w:val="center"/>
            </w:pPr>
            <w:r>
              <w:t>9</w:t>
            </w:r>
          </w:p>
        </w:tc>
        <w:tc>
          <w:tcPr>
            <w:tcW w:w="6815" w:type="dxa"/>
            <w:tcBorders>
              <w:bottom w:val="single" w:sz="4" w:space="0" w:color="auto"/>
            </w:tcBorders>
          </w:tcPr>
          <w:p w:rsidR="006F563B" w:rsidRPr="004208AB" w:rsidRDefault="006F563B" w:rsidP="00DD29BE">
            <w:pPr>
              <w:spacing w:after="80" w:line="259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 xml:space="preserve">Akceptace testovacího provozu </w:t>
            </w:r>
            <w:r>
              <w:rPr>
                <w:rFonts w:cs="Arial"/>
                <w:lang w:eastAsia="cs-CZ"/>
              </w:rPr>
              <w:t xml:space="preserve">a vypořádání připomínek z akceptačního provozu. 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563B" w:rsidRPr="004208AB" w:rsidRDefault="006F563B" w:rsidP="00DD29BE">
            <w:pPr>
              <w:pStyle w:val="Normln-Odstavec"/>
              <w:tabs>
                <w:tab w:val="clear" w:pos="8364"/>
              </w:tabs>
              <w:ind w:left="0"/>
            </w:pPr>
            <w:r w:rsidRPr="00A8790F">
              <w:rPr>
                <w:rStyle w:val="platne1"/>
                <w:szCs w:val="22"/>
              </w:rPr>
              <w:t xml:space="preserve"> </w:t>
            </w:r>
            <w:permStart w:id="917339479" w:edGrp="everyone"/>
            <w:r w:rsidRPr="00A8790F">
              <w:rPr>
                <w:rStyle w:val="platne1"/>
                <w:szCs w:val="22"/>
              </w:rPr>
              <w:t xml:space="preserve">                 </w:t>
            </w:r>
            <w:permEnd w:id="917339479"/>
          </w:p>
        </w:tc>
      </w:tr>
      <w:tr w:rsidR="006F563B" w:rsidRPr="004208AB" w:rsidTr="00DD29BE">
        <w:tc>
          <w:tcPr>
            <w:tcW w:w="846" w:type="dxa"/>
            <w:tcBorders>
              <w:bottom w:val="single" w:sz="4" w:space="0" w:color="auto"/>
            </w:tcBorders>
          </w:tcPr>
          <w:p w:rsidR="006F563B" w:rsidRDefault="006F563B" w:rsidP="00DD29BE">
            <w:pPr>
              <w:pStyle w:val="Normln-Odstavec"/>
              <w:tabs>
                <w:tab w:val="clear" w:pos="8364"/>
              </w:tabs>
              <w:ind w:left="0"/>
              <w:jc w:val="center"/>
            </w:pPr>
            <w:r>
              <w:t>10</w:t>
            </w:r>
          </w:p>
        </w:tc>
        <w:tc>
          <w:tcPr>
            <w:tcW w:w="6815" w:type="dxa"/>
            <w:tcBorders>
              <w:bottom w:val="single" w:sz="4" w:space="0" w:color="auto"/>
            </w:tcBorders>
          </w:tcPr>
          <w:p w:rsidR="006F563B" w:rsidRPr="00643660" w:rsidRDefault="006F563B" w:rsidP="00DD29BE">
            <w:pPr>
              <w:spacing w:after="80" w:line="259" w:lineRule="auto"/>
              <w:rPr>
                <w:rFonts w:cs="Arial"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 xml:space="preserve">Instalace produktivního prostředí </w:t>
            </w:r>
            <w:r>
              <w:rPr>
                <w:rFonts w:cs="Arial"/>
                <w:lang w:eastAsia="cs-CZ"/>
              </w:rPr>
              <w:t>– instalace aplikačního serveru, instalace serveru nápovědy, vzorová instalace klienta na aplikačním serveru (koncové stanice nainstaluje proškolený pracovník objednatele).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563B" w:rsidRPr="004208AB" w:rsidRDefault="006F563B" w:rsidP="00DD29BE">
            <w:pPr>
              <w:pStyle w:val="Normln-Odstavec"/>
              <w:tabs>
                <w:tab w:val="clear" w:pos="8364"/>
              </w:tabs>
              <w:ind w:left="0"/>
            </w:pPr>
            <w:r w:rsidRPr="00A8790F">
              <w:rPr>
                <w:rStyle w:val="platne1"/>
                <w:szCs w:val="22"/>
              </w:rPr>
              <w:t xml:space="preserve"> </w:t>
            </w:r>
            <w:permStart w:id="1770805553" w:edGrp="everyone"/>
            <w:r w:rsidRPr="00A8790F">
              <w:rPr>
                <w:rStyle w:val="platne1"/>
                <w:szCs w:val="22"/>
              </w:rPr>
              <w:t xml:space="preserve">                 </w:t>
            </w:r>
            <w:permEnd w:id="1770805553"/>
          </w:p>
        </w:tc>
      </w:tr>
      <w:tr w:rsidR="006F563B" w:rsidRPr="004208AB" w:rsidTr="00DD29BE">
        <w:tc>
          <w:tcPr>
            <w:tcW w:w="846" w:type="dxa"/>
            <w:tcBorders>
              <w:bottom w:val="single" w:sz="4" w:space="0" w:color="auto"/>
            </w:tcBorders>
          </w:tcPr>
          <w:p w:rsidR="006F563B" w:rsidRDefault="006F563B" w:rsidP="00DD29BE">
            <w:pPr>
              <w:pStyle w:val="Normln-Odstavec"/>
              <w:tabs>
                <w:tab w:val="clear" w:pos="8364"/>
              </w:tabs>
              <w:ind w:left="0"/>
              <w:jc w:val="center"/>
            </w:pPr>
            <w:r>
              <w:t>11</w:t>
            </w:r>
          </w:p>
        </w:tc>
        <w:tc>
          <w:tcPr>
            <w:tcW w:w="6815" w:type="dxa"/>
            <w:tcBorders>
              <w:bottom w:val="single" w:sz="4" w:space="0" w:color="auto"/>
            </w:tcBorders>
          </w:tcPr>
          <w:p w:rsidR="006F563B" w:rsidRPr="00742D79" w:rsidRDefault="006F563B" w:rsidP="00DD29BE">
            <w:pPr>
              <w:spacing w:after="80" w:line="259" w:lineRule="auto"/>
              <w:rPr>
                <w:rFonts w:cs="Arial"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 xml:space="preserve">Zajištění konfigurace konektorů ostatních produktivních aplikací systému PROXIO </w:t>
            </w:r>
            <w:r>
              <w:rPr>
                <w:rFonts w:cs="Arial"/>
                <w:lang w:eastAsia="cs-CZ"/>
              </w:rPr>
              <w:t>na modul agendy komunálního odpadu (PROXIO – ENO, ESP, AA, PP, RZP WorkFlow) v produktivním prostředí.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563B" w:rsidRPr="004208AB" w:rsidRDefault="006F563B" w:rsidP="00DD29BE">
            <w:pPr>
              <w:pStyle w:val="Normln-Odstavec"/>
              <w:tabs>
                <w:tab w:val="clear" w:pos="8364"/>
              </w:tabs>
              <w:ind w:left="0"/>
            </w:pPr>
            <w:r w:rsidRPr="00A8790F">
              <w:rPr>
                <w:rStyle w:val="platne1"/>
                <w:szCs w:val="22"/>
              </w:rPr>
              <w:t xml:space="preserve"> </w:t>
            </w:r>
            <w:permStart w:id="1375666187" w:edGrp="everyone"/>
            <w:r w:rsidRPr="00A8790F">
              <w:rPr>
                <w:rStyle w:val="platne1"/>
                <w:szCs w:val="22"/>
              </w:rPr>
              <w:t xml:space="preserve">                 </w:t>
            </w:r>
            <w:permEnd w:id="1375666187"/>
          </w:p>
        </w:tc>
      </w:tr>
      <w:tr w:rsidR="006F563B" w:rsidRPr="004208AB" w:rsidTr="00DD29BE">
        <w:tc>
          <w:tcPr>
            <w:tcW w:w="846" w:type="dxa"/>
            <w:tcBorders>
              <w:bottom w:val="single" w:sz="4" w:space="0" w:color="auto"/>
            </w:tcBorders>
          </w:tcPr>
          <w:p w:rsidR="006F563B" w:rsidRPr="00065A05" w:rsidRDefault="006F563B" w:rsidP="00DD29BE">
            <w:pPr>
              <w:pStyle w:val="Normln-Odstavec"/>
              <w:tabs>
                <w:tab w:val="clear" w:pos="8364"/>
              </w:tabs>
              <w:ind w:left="0"/>
              <w:jc w:val="center"/>
            </w:pPr>
            <w:r w:rsidRPr="00065A05">
              <w:t>12</w:t>
            </w:r>
          </w:p>
        </w:tc>
        <w:tc>
          <w:tcPr>
            <w:tcW w:w="6815" w:type="dxa"/>
            <w:tcBorders>
              <w:bottom w:val="single" w:sz="4" w:space="0" w:color="auto"/>
            </w:tcBorders>
          </w:tcPr>
          <w:p w:rsidR="006F563B" w:rsidRPr="00065A05" w:rsidRDefault="006F563B" w:rsidP="00DD29BE">
            <w:pPr>
              <w:spacing w:after="80" w:line="259" w:lineRule="auto"/>
              <w:rPr>
                <w:rFonts w:cs="Arial"/>
                <w:b/>
                <w:lang w:eastAsia="cs-CZ"/>
              </w:rPr>
            </w:pPr>
            <w:r w:rsidRPr="00065A05">
              <w:rPr>
                <w:rFonts w:cs="Arial"/>
                <w:b/>
                <w:lang w:eastAsia="cs-CZ"/>
              </w:rPr>
              <w:t>Akceptace produktivního provozu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563B" w:rsidRPr="004208AB" w:rsidRDefault="006F563B" w:rsidP="00DD29BE">
            <w:pPr>
              <w:pStyle w:val="Normln-Odstavec"/>
              <w:tabs>
                <w:tab w:val="clear" w:pos="8364"/>
              </w:tabs>
              <w:ind w:left="0"/>
            </w:pPr>
            <w:r w:rsidRPr="00A8790F">
              <w:rPr>
                <w:rStyle w:val="platne1"/>
                <w:szCs w:val="22"/>
              </w:rPr>
              <w:t xml:space="preserve"> </w:t>
            </w:r>
            <w:permStart w:id="1322998007" w:edGrp="everyone"/>
            <w:r w:rsidRPr="00A8790F">
              <w:rPr>
                <w:rStyle w:val="platne1"/>
                <w:szCs w:val="22"/>
              </w:rPr>
              <w:t xml:space="preserve">                 </w:t>
            </w:r>
            <w:permEnd w:id="1322998007"/>
          </w:p>
        </w:tc>
      </w:tr>
      <w:tr w:rsidR="006F563B" w:rsidRPr="004208AB" w:rsidTr="00DD29BE">
        <w:tc>
          <w:tcPr>
            <w:tcW w:w="846" w:type="dxa"/>
            <w:tcBorders>
              <w:bottom w:val="single" w:sz="4" w:space="0" w:color="auto"/>
            </w:tcBorders>
          </w:tcPr>
          <w:p w:rsidR="006F563B" w:rsidRDefault="006F563B" w:rsidP="00DD29BE">
            <w:pPr>
              <w:pStyle w:val="Normln-Odstavec"/>
              <w:tabs>
                <w:tab w:val="clear" w:pos="8364"/>
              </w:tabs>
              <w:ind w:left="0"/>
              <w:jc w:val="center"/>
            </w:pPr>
            <w:r>
              <w:t>13</w:t>
            </w:r>
          </w:p>
        </w:tc>
        <w:tc>
          <w:tcPr>
            <w:tcW w:w="6815" w:type="dxa"/>
            <w:tcBorders>
              <w:bottom w:val="single" w:sz="4" w:space="0" w:color="auto"/>
            </w:tcBorders>
          </w:tcPr>
          <w:p w:rsidR="006F563B" w:rsidRPr="00643660" w:rsidRDefault="006F563B" w:rsidP="00DD29BE">
            <w:pPr>
              <w:spacing w:after="80" w:line="259" w:lineRule="auto"/>
              <w:rPr>
                <w:rFonts w:cs="Arial"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 xml:space="preserve">Podpora produktivního provozu </w:t>
            </w:r>
            <w:r>
              <w:rPr>
                <w:rFonts w:cs="Arial"/>
                <w:lang w:eastAsia="cs-CZ"/>
              </w:rPr>
              <w:t xml:space="preserve">(v rozsahu 1 dne v sídle zákazníka a 2 dny vzdáleně). 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563B" w:rsidRPr="004208AB" w:rsidRDefault="006F563B" w:rsidP="00DD29BE">
            <w:pPr>
              <w:pStyle w:val="Normln-Odstavec"/>
              <w:tabs>
                <w:tab w:val="clear" w:pos="8364"/>
              </w:tabs>
              <w:ind w:left="0"/>
            </w:pPr>
            <w:r w:rsidRPr="00A8790F">
              <w:rPr>
                <w:rStyle w:val="platne1"/>
                <w:szCs w:val="22"/>
              </w:rPr>
              <w:t xml:space="preserve"> </w:t>
            </w:r>
            <w:permStart w:id="2072926847" w:edGrp="everyone"/>
            <w:r w:rsidRPr="00A8790F">
              <w:rPr>
                <w:rStyle w:val="platne1"/>
                <w:szCs w:val="22"/>
              </w:rPr>
              <w:t xml:space="preserve">                 </w:t>
            </w:r>
            <w:permEnd w:id="2072926847"/>
          </w:p>
        </w:tc>
      </w:tr>
    </w:tbl>
    <w:p w:rsidR="00E9695A" w:rsidRDefault="00E9695A"/>
    <w:sectPr w:rsidR="00E9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0541"/>
    <w:multiLevelType w:val="multilevel"/>
    <w:tmpl w:val="B49C7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998" w:hanging="720"/>
      </w:pPr>
      <w:rPr>
        <w:rFonts w:ascii="Times New Roman" w:eastAsia="MS ??" w:hAnsi="Times New Roman"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Nl85oPVzbeAwW469v1tdX40Yvc=" w:salt="bkHAMQPo35hRtM++y457K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3B"/>
    <w:rsid w:val="006F563B"/>
    <w:rsid w:val="00947393"/>
    <w:rsid w:val="00E57AA4"/>
    <w:rsid w:val="00E9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63B"/>
    <w:rPr>
      <w:rFonts w:ascii="Times New Roman" w:hAnsi="Times New Roman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Normln"/>
    <w:link w:val="Nadpis3Char"/>
    <w:uiPriority w:val="99"/>
    <w:unhideWhenUsed/>
    <w:qFormat/>
    <w:rsid w:val="006F563B"/>
    <w:pPr>
      <w:keepNext/>
      <w:keepLines/>
      <w:spacing w:before="200" w:after="0" w:line="240" w:lineRule="auto"/>
      <w:ind w:left="720" w:hanging="72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basedOn w:val="Standardnpsmoodstavce"/>
    <w:link w:val="Nadpis3"/>
    <w:uiPriority w:val="99"/>
    <w:rsid w:val="006F563B"/>
    <w:rPr>
      <w:rFonts w:ascii="Times New Roman" w:eastAsiaTheme="majorEastAsia" w:hAnsi="Times New Roman" w:cstheme="majorBidi"/>
      <w:b/>
      <w:bCs/>
      <w:i/>
      <w:color w:val="000000" w:themeColor="text1"/>
      <w:u w:val="single"/>
    </w:rPr>
  </w:style>
  <w:style w:type="table" w:styleId="Mkatabulky">
    <w:name w:val="Table Grid"/>
    <w:basedOn w:val="Normlntabulka"/>
    <w:uiPriority w:val="99"/>
    <w:rsid w:val="006F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Odstavec">
    <w:name w:val="Normální - Odstavec"/>
    <w:basedOn w:val="Normln"/>
    <w:link w:val="Normln-OdstavecCharChar"/>
    <w:uiPriority w:val="99"/>
    <w:rsid w:val="006F563B"/>
    <w:pPr>
      <w:tabs>
        <w:tab w:val="num" w:pos="8364"/>
      </w:tabs>
      <w:spacing w:after="120" w:line="240" w:lineRule="auto"/>
      <w:ind w:left="7797"/>
      <w:jc w:val="both"/>
    </w:pPr>
    <w:rPr>
      <w:rFonts w:eastAsia="MS ??" w:cs="Times New Roman"/>
      <w:szCs w:val="24"/>
      <w:lang w:eastAsia="cs-CZ"/>
    </w:rPr>
  </w:style>
  <w:style w:type="character" w:customStyle="1" w:styleId="Normln-OdstavecCharChar">
    <w:name w:val="Normální - Odstavec Char Char"/>
    <w:link w:val="Normln-Odstavec"/>
    <w:uiPriority w:val="99"/>
    <w:locked/>
    <w:rsid w:val="006F563B"/>
    <w:rPr>
      <w:rFonts w:ascii="Times New Roman" w:eastAsia="MS ??" w:hAnsi="Times New Roman" w:cs="Times New Roman"/>
      <w:szCs w:val="24"/>
      <w:lang w:eastAsia="cs-CZ"/>
    </w:rPr>
  </w:style>
  <w:style w:type="character" w:customStyle="1" w:styleId="platne1">
    <w:name w:val="platne1"/>
    <w:basedOn w:val="Standardnpsmoodstavce"/>
    <w:rsid w:val="006F563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63B"/>
    <w:rPr>
      <w:rFonts w:ascii="Times New Roman" w:hAnsi="Times New Roman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Normln"/>
    <w:link w:val="Nadpis3Char"/>
    <w:uiPriority w:val="99"/>
    <w:unhideWhenUsed/>
    <w:qFormat/>
    <w:rsid w:val="006F563B"/>
    <w:pPr>
      <w:keepNext/>
      <w:keepLines/>
      <w:spacing w:before="200" w:after="0" w:line="240" w:lineRule="auto"/>
      <w:ind w:left="720" w:hanging="72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basedOn w:val="Standardnpsmoodstavce"/>
    <w:link w:val="Nadpis3"/>
    <w:uiPriority w:val="99"/>
    <w:rsid w:val="006F563B"/>
    <w:rPr>
      <w:rFonts w:ascii="Times New Roman" w:eastAsiaTheme="majorEastAsia" w:hAnsi="Times New Roman" w:cstheme="majorBidi"/>
      <w:b/>
      <w:bCs/>
      <w:i/>
      <w:color w:val="000000" w:themeColor="text1"/>
      <w:u w:val="single"/>
    </w:rPr>
  </w:style>
  <w:style w:type="table" w:styleId="Mkatabulky">
    <w:name w:val="Table Grid"/>
    <w:basedOn w:val="Normlntabulka"/>
    <w:uiPriority w:val="99"/>
    <w:rsid w:val="006F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Odstavec">
    <w:name w:val="Normální - Odstavec"/>
    <w:basedOn w:val="Normln"/>
    <w:link w:val="Normln-OdstavecCharChar"/>
    <w:uiPriority w:val="99"/>
    <w:rsid w:val="006F563B"/>
    <w:pPr>
      <w:tabs>
        <w:tab w:val="num" w:pos="8364"/>
      </w:tabs>
      <w:spacing w:after="120" w:line="240" w:lineRule="auto"/>
      <w:ind w:left="7797"/>
      <w:jc w:val="both"/>
    </w:pPr>
    <w:rPr>
      <w:rFonts w:eastAsia="MS ??" w:cs="Times New Roman"/>
      <w:szCs w:val="24"/>
      <w:lang w:eastAsia="cs-CZ"/>
    </w:rPr>
  </w:style>
  <w:style w:type="character" w:customStyle="1" w:styleId="Normln-OdstavecCharChar">
    <w:name w:val="Normální - Odstavec Char Char"/>
    <w:link w:val="Normln-Odstavec"/>
    <w:uiPriority w:val="99"/>
    <w:locked/>
    <w:rsid w:val="006F563B"/>
    <w:rPr>
      <w:rFonts w:ascii="Times New Roman" w:eastAsia="MS ??" w:hAnsi="Times New Roman" w:cs="Times New Roman"/>
      <w:szCs w:val="24"/>
      <w:lang w:eastAsia="cs-CZ"/>
    </w:rPr>
  </w:style>
  <w:style w:type="character" w:customStyle="1" w:styleId="platne1">
    <w:name w:val="platne1"/>
    <w:basedOn w:val="Standardnpsmoodstavce"/>
    <w:rsid w:val="006F56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1936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Bendová, Soňa</dc:creator>
  <cp:lastModifiedBy>Zdvořáková, Jana</cp:lastModifiedBy>
  <cp:revision>5</cp:revision>
  <dcterms:created xsi:type="dcterms:W3CDTF">2021-08-04T07:03:00Z</dcterms:created>
  <dcterms:modified xsi:type="dcterms:W3CDTF">2021-08-12T12:43:00Z</dcterms:modified>
</cp:coreProperties>
</file>