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25EDC" w:rsidRPr="00852D06" w:rsidRDefault="00E4223A" w:rsidP="00225EDC">
      <w:pPr>
        <w:ind w:left="180"/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„</w:t>
      </w:r>
      <w:r w:rsidR="00225EDC">
        <w:rPr>
          <w:b/>
          <w:i/>
          <w:color w:val="000000"/>
          <w:sz w:val="32"/>
          <w:szCs w:val="32"/>
          <w:lang w:eastAsia="cs-CZ"/>
        </w:rPr>
        <w:t xml:space="preserve">Zajištění vzdělávání zaměstnanců </w:t>
      </w:r>
      <w:r w:rsidR="00BF741C">
        <w:rPr>
          <w:b/>
          <w:i/>
          <w:color w:val="000000"/>
          <w:sz w:val="32"/>
          <w:szCs w:val="32"/>
          <w:lang w:eastAsia="cs-CZ"/>
        </w:rPr>
        <w:t xml:space="preserve">města Sokolov formou </w:t>
      </w:r>
      <w:r w:rsidR="00225EDC">
        <w:rPr>
          <w:b/>
          <w:i/>
          <w:color w:val="000000"/>
          <w:sz w:val="32"/>
          <w:szCs w:val="32"/>
          <w:lang w:eastAsia="cs-CZ"/>
        </w:rPr>
        <w:t>e</w:t>
      </w:r>
      <w:r w:rsidR="00AF7120">
        <w:rPr>
          <w:b/>
          <w:i/>
          <w:color w:val="000000"/>
          <w:sz w:val="32"/>
          <w:szCs w:val="32"/>
          <w:lang w:eastAsia="cs-CZ"/>
        </w:rPr>
        <w:sym w:font="Symbol" w:char="F02D"/>
      </w:r>
      <w:proofErr w:type="spellStart"/>
      <w:r w:rsidR="00225EDC">
        <w:rPr>
          <w:b/>
          <w:i/>
          <w:color w:val="000000"/>
          <w:sz w:val="32"/>
          <w:szCs w:val="32"/>
          <w:lang w:eastAsia="cs-CZ"/>
        </w:rPr>
        <w:t>learningových</w:t>
      </w:r>
      <w:proofErr w:type="spellEnd"/>
      <w:r w:rsidR="00225EDC">
        <w:rPr>
          <w:b/>
          <w:i/>
          <w:color w:val="000000"/>
          <w:sz w:val="32"/>
          <w:szCs w:val="32"/>
          <w:lang w:eastAsia="cs-CZ"/>
        </w:rPr>
        <w:t xml:space="preserve"> kurzů</w:t>
      </w:r>
      <w:r w:rsidR="00BE095F">
        <w:rPr>
          <w:b/>
          <w:i/>
          <w:color w:val="000000"/>
          <w:sz w:val="32"/>
          <w:szCs w:val="32"/>
          <w:lang w:eastAsia="cs-CZ"/>
        </w:rPr>
        <w:t xml:space="preserve"> a evidence jejich vzdělávacích aktivit</w:t>
      </w:r>
      <w:r w:rsidR="00225EDC" w:rsidRPr="00852D06">
        <w:rPr>
          <w:b/>
          <w:i/>
          <w:sz w:val="32"/>
          <w:szCs w:val="32"/>
        </w:rPr>
        <w:t>“</w:t>
      </w:r>
      <w:r w:rsidR="00F37F4E">
        <w:rPr>
          <w:b/>
          <w:i/>
          <w:sz w:val="32"/>
          <w:szCs w:val="32"/>
        </w:rPr>
        <w:t xml:space="preserve"> </w:t>
      </w:r>
    </w:p>
    <w:p w:rsidR="003062BA" w:rsidRDefault="003062BA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2846337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28463376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9521901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5219018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205962032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5962032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7147705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1477057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45064806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5064806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93606194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3606194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="00BE5525">
        <w:rPr>
          <w:sz w:val="22"/>
          <w:szCs w:val="22"/>
        </w:rPr>
        <w:t xml:space="preserve">za poslední 3 roky </w:t>
      </w:r>
      <w:r w:rsidR="00BE5525" w:rsidRPr="009D78FF">
        <w:rPr>
          <w:sz w:val="22"/>
          <w:szCs w:val="22"/>
        </w:rPr>
        <w:t>před zaháj</w:t>
      </w:r>
      <w:r w:rsidR="00BE5525" w:rsidRPr="001108E6">
        <w:rPr>
          <w:sz w:val="22"/>
          <w:szCs w:val="22"/>
        </w:rPr>
        <w:t xml:space="preserve">ením zadávacího řízení </w:t>
      </w:r>
      <w:r w:rsidR="00BE5525">
        <w:rPr>
          <w:sz w:val="22"/>
          <w:szCs w:val="22"/>
        </w:rPr>
        <w:t xml:space="preserve">realizoval </w:t>
      </w:r>
      <w:r w:rsidR="00BE5525" w:rsidRPr="001108E6">
        <w:rPr>
          <w:b/>
          <w:sz w:val="22"/>
          <w:szCs w:val="22"/>
        </w:rPr>
        <w:t xml:space="preserve">minimálně 3 významné </w:t>
      </w:r>
      <w:r w:rsidR="00BE5525">
        <w:rPr>
          <w:b/>
          <w:sz w:val="22"/>
          <w:szCs w:val="22"/>
        </w:rPr>
        <w:t>služby obdobného charakteru</w:t>
      </w:r>
      <w:r w:rsidR="00BE5525" w:rsidRPr="001108E6">
        <w:rPr>
          <w:b/>
          <w:sz w:val="22"/>
          <w:szCs w:val="22"/>
        </w:rPr>
        <w:t xml:space="preserve">, jejichž obsahem bylo </w:t>
      </w:r>
      <w:r w:rsidR="00BE5525">
        <w:rPr>
          <w:b/>
          <w:sz w:val="22"/>
          <w:szCs w:val="22"/>
        </w:rPr>
        <w:t>zajištění vzdělávání zaměstnanců formou vzdělávacího portálu na internetu s e-</w:t>
      </w:r>
      <w:proofErr w:type="spellStart"/>
      <w:r w:rsidR="00BE5525">
        <w:rPr>
          <w:b/>
          <w:sz w:val="22"/>
          <w:szCs w:val="22"/>
        </w:rPr>
        <w:t>learningovými</w:t>
      </w:r>
      <w:proofErr w:type="spellEnd"/>
      <w:r w:rsidR="00BE5525">
        <w:rPr>
          <w:b/>
          <w:sz w:val="22"/>
          <w:szCs w:val="22"/>
        </w:rPr>
        <w:t xml:space="preserve"> kurzy</w:t>
      </w:r>
      <w:r w:rsidR="00BE5525" w:rsidRPr="001108E6">
        <w:rPr>
          <w:sz w:val="22"/>
          <w:szCs w:val="22"/>
        </w:rPr>
        <w:t>,</w:t>
      </w:r>
      <w:r w:rsidR="00BE5525" w:rsidRPr="009D78FF">
        <w:rPr>
          <w:sz w:val="22"/>
          <w:szCs w:val="22"/>
        </w:rPr>
        <w:t xml:space="preserve"> každou v hodnotě odpovídající minimálně </w:t>
      </w:r>
      <w:r w:rsidR="00BE5525">
        <w:rPr>
          <w:sz w:val="22"/>
          <w:szCs w:val="22"/>
        </w:rPr>
        <w:t>180 000 Kč bez DPH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6F3007">
        <w:rPr>
          <w:sz w:val="22"/>
          <w:szCs w:val="22"/>
        </w:rPr>
        <w:t>služeb: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BE5525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Referenční 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607826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6078265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845605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8456055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886439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8864390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6928925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6928925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873654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8736547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563732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5637329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8384512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8384512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00214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002141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0088110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0088110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85859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858594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3588422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3588422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800277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80027727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BE5525" w:rsidRDefault="00BE5525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 </w:t>
      </w:r>
      <w:r w:rsidR="00DE1110">
        <w:rPr>
          <w:sz w:val="22"/>
          <w:szCs w:val="22"/>
        </w:rPr>
        <w:t xml:space="preserve">platnou </w:t>
      </w:r>
      <w:r>
        <w:rPr>
          <w:sz w:val="22"/>
          <w:szCs w:val="22"/>
        </w:rPr>
        <w:t xml:space="preserve">akreditaci vzdělávací instituce podle </w:t>
      </w:r>
      <w:r w:rsidR="00DE1110">
        <w:rPr>
          <w:sz w:val="22"/>
          <w:szCs w:val="22"/>
        </w:rPr>
        <w:t xml:space="preserve">zákona </w:t>
      </w:r>
      <w:r w:rsidR="00DE1110" w:rsidRPr="00686CF5">
        <w:t>č. 312/2002 Sb</w:t>
      </w:r>
      <w:r w:rsidR="00DE1110">
        <w:t xml:space="preserve">., </w:t>
      </w:r>
      <w:r w:rsidR="00DE1110" w:rsidRPr="00F6614B">
        <w:t>o úřednících územních samosprávných celků a o změně některých zákonů</w:t>
      </w:r>
      <w:r w:rsidR="00DE1110">
        <w:t>, ve znění pozdějších předpisů (dále jen „</w:t>
      </w:r>
      <w:proofErr w:type="spellStart"/>
      <w:r w:rsidR="00DE1110">
        <w:t>ZoÚ</w:t>
      </w:r>
      <w:proofErr w:type="spellEnd"/>
      <w:r w:rsidR="00DE1110">
        <w:t>“).</w:t>
      </w:r>
    </w:p>
    <w:p w:rsidR="00BE5525" w:rsidRDefault="00BE5525" w:rsidP="00BE5525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BE5525" w:rsidRPr="00BE5525" w:rsidRDefault="00BE5525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 akreditaci </w:t>
      </w:r>
      <w:r w:rsidRPr="00581E19">
        <w:t>e</w:t>
      </w:r>
      <w:r w:rsidRPr="00581E19">
        <w:sym w:font="Symbol" w:char="F02D"/>
      </w:r>
      <w:proofErr w:type="spellStart"/>
      <w:r w:rsidRPr="00581E19">
        <w:t>learningových</w:t>
      </w:r>
      <w:proofErr w:type="spellEnd"/>
      <w:r w:rsidRPr="00581E19">
        <w:t xml:space="preserve"> kurzů vstupního vzdělávání, vzdělávání vedoucích úředníků v obecné i zvláštních částech a dalších minimálně 20 kurzů průběžného vzdělávání</w:t>
      </w:r>
      <w:r w:rsidR="00DE1110">
        <w:t xml:space="preserve"> v souladu s § 31 </w:t>
      </w:r>
      <w:proofErr w:type="spellStart"/>
      <w:r w:rsidR="00DE1110">
        <w:t>ZoÚ</w:t>
      </w:r>
      <w:proofErr w:type="spellEnd"/>
      <w:r w:rsidR="00DE1110">
        <w:t>.</w:t>
      </w:r>
    </w:p>
    <w:p w:rsidR="00BE5525" w:rsidRPr="00BE5525" w:rsidRDefault="00BE5525" w:rsidP="00BE5525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42509" w:rsidRPr="00A8790F" w:rsidRDefault="00B42509" w:rsidP="00C90219">
      <w:pPr>
        <w:spacing w:line="288" w:lineRule="auto"/>
        <w:jc w:val="both"/>
        <w:rPr>
          <w:rStyle w:val="platne1"/>
          <w:sz w:val="22"/>
          <w:szCs w:val="22"/>
        </w:rPr>
      </w:pP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740915071" w:edGrp="everyone"/>
      <w:r w:rsidRPr="00A8790F">
        <w:rPr>
          <w:rStyle w:val="platne1"/>
          <w:sz w:val="22"/>
          <w:szCs w:val="22"/>
        </w:rPr>
        <w:t>..............................,</w:t>
      </w:r>
      <w:permEnd w:id="1740915071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118769407" w:edGrp="everyone"/>
      <w:r w:rsidRPr="00A8790F">
        <w:rPr>
          <w:rStyle w:val="platne1"/>
          <w:sz w:val="22"/>
          <w:szCs w:val="22"/>
        </w:rPr>
        <w:t>.............................</w:t>
      </w:r>
      <w:permEnd w:id="111876940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2091874098" w:edGrp="everyone"/>
      <w:r w:rsidRPr="00AF68AB">
        <w:rPr>
          <w:sz w:val="20"/>
          <w:szCs w:val="20"/>
        </w:rPr>
        <w:t>…………………………………………………..</w:t>
      </w:r>
    </w:p>
    <w:permEnd w:id="209187409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7271E2"/>
    <w:multiLevelType w:val="hybridMultilevel"/>
    <w:tmpl w:val="E326B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SmvLBpwTjdOleH4Bf8R5dbS2N4=" w:salt="3zjOu/Oimq/SyYlGxJP1Tw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25EDC"/>
    <w:rsid w:val="00257BCB"/>
    <w:rsid w:val="002637CC"/>
    <w:rsid w:val="00290856"/>
    <w:rsid w:val="002950B4"/>
    <w:rsid w:val="002B458F"/>
    <w:rsid w:val="002C44C9"/>
    <w:rsid w:val="002F6B37"/>
    <w:rsid w:val="003062BA"/>
    <w:rsid w:val="003262FB"/>
    <w:rsid w:val="003469C1"/>
    <w:rsid w:val="00353E8E"/>
    <w:rsid w:val="00361619"/>
    <w:rsid w:val="00374C31"/>
    <w:rsid w:val="003B1F84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6F3007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AF7120"/>
    <w:rsid w:val="00B1594B"/>
    <w:rsid w:val="00B17926"/>
    <w:rsid w:val="00B34CDA"/>
    <w:rsid w:val="00B3699E"/>
    <w:rsid w:val="00B42509"/>
    <w:rsid w:val="00BA0B42"/>
    <w:rsid w:val="00BD53E1"/>
    <w:rsid w:val="00BE095F"/>
    <w:rsid w:val="00BE5525"/>
    <w:rsid w:val="00BF1181"/>
    <w:rsid w:val="00BF741C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DE1110"/>
    <w:rsid w:val="00E22E71"/>
    <w:rsid w:val="00E30892"/>
    <w:rsid w:val="00E4223A"/>
    <w:rsid w:val="00E64CED"/>
    <w:rsid w:val="00EB094E"/>
    <w:rsid w:val="00EB1D86"/>
    <w:rsid w:val="00F37F4E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0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9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9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0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9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9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3866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8</cp:revision>
  <cp:lastPrinted>2017-02-13T06:56:00Z</cp:lastPrinted>
  <dcterms:created xsi:type="dcterms:W3CDTF">2019-03-13T08:47:00Z</dcterms:created>
  <dcterms:modified xsi:type="dcterms:W3CDTF">2019-04-23T11:12:00Z</dcterms:modified>
</cp:coreProperties>
</file>